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4F" w:rsidRPr="00A6438E" w:rsidRDefault="00CE784F" w:rsidP="009B2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</w:rPr>
        <w:t>Инструменты обеспечения финансовой стратегии развития коммерческих банков</w:t>
      </w:r>
    </w:p>
    <w:p w:rsidR="00CE784F" w:rsidRPr="00A6438E" w:rsidRDefault="00CE784F" w:rsidP="009B2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</w:rPr>
        <w:t>Абалакина, Т. Г. Финансовая стратегия банков на рынке слияния и поглощения / Т. Г. Абалакина, А. Ж. Ибрагимова. – 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2017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</w:rPr>
        <w:t xml:space="preserve">№ 3-2 (80). – С. 1135-1139 // НЭБ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6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https://www.elibrary.ru/item.asp?id=29078697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Банки и банковское дело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вузов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ч.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/ 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Боровкова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редакцией 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Боровковой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5-е изд.,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422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978-5-534-09689-7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7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https://urait.ru/bcode/452159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Банки и банковское дело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вузов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ч.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/ В. А. 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Боровкова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 ;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редакцией В. А. 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Боровковой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5-е изд.,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Москва :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189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978-5-534-09687-3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8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https://urait.ru/bcode/452160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Берзон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Корпоративные финансы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вузов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/ под общей редакцией 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Берзона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212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978-5-9916-9807-8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https://urait.ru/bcode/451190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Бородавко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, Л. С. Долгосрочная финансовая стратегия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учебное пособие / Л. С.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Бородавко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</w:rPr>
        <w:t>Иркутск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, 2018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</w:rPr>
        <w:t>112 с</w:t>
      </w:r>
      <w:r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</w:rPr>
        <w:t xml:space="preserve">// </w:t>
      </w:r>
      <w:r w:rsidR="007B65DD">
        <w:rPr>
          <w:rFonts w:ascii="Times New Roman" w:hAnsi="Times New Roman" w:cs="Times New Roman"/>
          <w:sz w:val="28"/>
          <w:szCs w:val="28"/>
        </w:rPr>
        <w:t xml:space="preserve">ЭБС </w:t>
      </w:r>
      <w:r w:rsidRPr="00A6438E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0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https://e.lanbook.com/book/157891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</w:rPr>
        <w:t>Геращенко, И. П. Финансовая стратегия: инновационный аспект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монография / И. П. Геращенко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</w:rPr>
        <w:t>Омск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ОмГУ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, 2009</w:t>
      </w:r>
      <w:r>
        <w:rPr>
          <w:rFonts w:ascii="Times New Roman" w:hAnsi="Times New Roman" w:cs="Times New Roman"/>
          <w:sz w:val="28"/>
          <w:szCs w:val="28"/>
        </w:rPr>
        <w:t xml:space="preserve">. –  </w:t>
      </w:r>
      <w:r w:rsidRPr="00A6438E">
        <w:rPr>
          <w:rFonts w:ascii="Times New Roman" w:hAnsi="Times New Roman" w:cs="Times New Roman"/>
          <w:sz w:val="28"/>
          <w:szCs w:val="28"/>
        </w:rPr>
        <w:t>264 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</w:rPr>
        <w:t>ISBN 978-5-7779-1001-1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="007B65DD">
        <w:rPr>
          <w:rFonts w:ascii="Times New Roman" w:hAnsi="Times New Roman" w:cs="Times New Roman"/>
          <w:sz w:val="28"/>
          <w:szCs w:val="28"/>
        </w:rPr>
        <w:t xml:space="preserve">ЭБС </w:t>
      </w:r>
      <w:r w:rsidRPr="00A6438E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</w:rPr>
        <w:t>URL: h</w:t>
      </w:r>
      <w:r>
        <w:rPr>
          <w:rFonts w:ascii="Times New Roman" w:hAnsi="Times New Roman" w:cs="Times New Roman"/>
          <w:sz w:val="28"/>
          <w:szCs w:val="28"/>
        </w:rPr>
        <w:t>ttps://e.lanbook.com/book/12802.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Государственные финансы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вузов / под общей редакцией Н. И. 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Берзона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137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978-5-534-08103-9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11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https://urait.ru/bcode/451191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Гребенников, П. И. Корпоративные финансы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вузов / П. И. Гребенников, Л. С. Тарасевич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2-е изд.,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Москва :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252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978-5-534-04226-9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12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https://urait.ru/bcode/449676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Деньги, кредит, банки. Финансовые рынки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вузов. В 2 ч.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/ С. Ю. Янова [и др.]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 ;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ответственный редактор С. Ю. Янова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="0086419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99 с</w:t>
      </w:r>
      <w:r w:rsidR="00864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978-5-534-07172-6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URL: </w:t>
      </w:r>
      <w:hyperlink r:id="rId13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https://urait.ru/bcode/453910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Деньги, кредит, банки. Финансовые рынки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вузов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В 2 ч.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 / С. Ю. Янова [и др.]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 ;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ответственный редактор С. Ю. Янова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306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978-5-534-07174-0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14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https://urait.ru/bcode/455616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Деньги, кредит, банки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вузов / В. Ю. 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Катасонов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 ; под редакцией В. Ю. 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Катасонова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В. П. 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Биткова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3-е изд.,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Москва :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559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978-5-534-13469-8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URL: </w:t>
      </w:r>
      <w:hyperlink r:id="rId15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https://urait.ru/bcode/459167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Динец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Д. А. Краткосрочная финансовая политика организации : учеб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86419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 / Д. А.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Динец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. – М.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ФГБУ ДПО «Учебно-методический центр по образованию на железнодорожном транспорте», 2018. – 197 с. – ISBN 978-5-906938-39-8. – 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УМЦ ЖДТ. – URL: </w:t>
      </w:r>
      <w:hyperlink r:id="rId16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http://umczdt.ru/books/45/18705/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</w:rPr>
        <w:t>Запольский, Д. О. Финансовое планирование как инструмент обоснования и развития стратегии банка / Д. О. Запольский, А. Р. Базилевич. – 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электронный // Глобальная экономика в </w:t>
      </w:r>
      <w:r w:rsidRPr="00A6438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6438E">
        <w:rPr>
          <w:rFonts w:ascii="Times New Roman" w:hAnsi="Times New Roman" w:cs="Times New Roman"/>
          <w:sz w:val="28"/>
          <w:szCs w:val="28"/>
        </w:rPr>
        <w:t xml:space="preserve"> веке: роль биотехнологий и цифровых технологий : сб. науч. ст., г. Москва, 15-16 августа 2020 года. – М.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КОНВЕРТ, 2020. – С. 36-39 // НЭБ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17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https://www.elibrary.ru/item.asp?id=43937984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</w:rPr>
        <w:t>Зернова, Л. Е. Стратегия управления банковскими операциями как инструмент обеспечения финансовой устойчивости коммерческого банка / Л. Е. Зернова. – 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современности: наука и общество. –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438E">
        <w:rPr>
          <w:rFonts w:ascii="Times New Roman" w:hAnsi="Times New Roman" w:cs="Times New Roman"/>
          <w:sz w:val="28"/>
          <w:szCs w:val="28"/>
        </w:rPr>
        <w:t xml:space="preserve"> № 1 (26). – С. 37-40 // НЭБ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18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https://www.elibrary.ru/item.asp?id=42724948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</w:rPr>
        <w:t>Зернова, Л. Е. Стратегия управления банковскими операциями как инструмент обеспечения финансовой устойчивости коммерческого банка / Л. Е. Зернова. – 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современности: наука и общество. –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438E">
        <w:rPr>
          <w:rFonts w:ascii="Times New Roman" w:hAnsi="Times New Roman" w:cs="Times New Roman"/>
          <w:sz w:val="28"/>
          <w:szCs w:val="28"/>
        </w:rPr>
        <w:t xml:space="preserve"> № 1 (26). – С. 37-40 // НЭБ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19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https://www.elibrary.ru/item.asp?id=42724948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Ибрагимов, Р. Г. Корпоративные финансы. Финансовые решения и ценность фирмы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вузов / Р. Г. Ибрагимов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184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978-5-534-02638-2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20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https://urait.ru/bcode/451620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Казимагомедов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А. А. Банковское дело: организация деятельности центрального банка и коммерческого банка, небанковских организаций : учеб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студентов вузов. / А. А.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Казимагомедов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</w:t>
      </w:r>
      <w:r w:rsidRPr="00A6438E">
        <w:rPr>
          <w:rFonts w:ascii="Times New Roman" w:hAnsi="Times New Roman" w:cs="Times New Roman"/>
          <w:sz w:val="28"/>
          <w:szCs w:val="28"/>
        </w:rPr>
        <w:t> 2017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500, [2] с.; 22 см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(Высшее образование - (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 978-5-16-012458-2. – 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непосредственный // ЭБС МГУ им. М. В. Ломоносова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</w:rPr>
        <w:t xml:space="preserve">Киселев, К. В. Основные индикаторы финансовой стратегии банка / К. В. Киселев. – Текст : электронный // Интеграционные процессы в науке </w:t>
      </w:r>
      <w:r w:rsidRPr="00A6438E">
        <w:rPr>
          <w:rFonts w:ascii="Times New Roman" w:hAnsi="Times New Roman" w:cs="Times New Roman"/>
          <w:sz w:val="28"/>
          <w:szCs w:val="28"/>
        </w:rPr>
        <w:lastRenderedPageBreak/>
        <w:t xml:space="preserve">в современных условиях : сб. ст.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A6438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, г. Волгоград, 05 июня 2017 г. В 4-х ч. Ч. 1. – Уфа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, 2017. – С. 106-110 // НЭБ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21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https://www.elibrary.ru/item.asp?id=29271114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</w:rPr>
        <w:t xml:space="preserve">Киселев, К. В. Особенности формирования финансовой стратегии банка / К. В. Киселев. – Текст : электронный // Современное состояние и пути развития науки </w:t>
      </w:r>
      <w:r w:rsidRPr="00A6438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6438E">
        <w:rPr>
          <w:rFonts w:ascii="Times New Roman" w:hAnsi="Times New Roman" w:cs="Times New Roman"/>
          <w:sz w:val="28"/>
          <w:szCs w:val="28"/>
        </w:rPr>
        <w:t xml:space="preserve"> века : сб. ст.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6438E">
        <w:rPr>
          <w:rFonts w:ascii="Times New Roman" w:hAnsi="Times New Roman" w:cs="Times New Roman"/>
          <w:sz w:val="28"/>
          <w:szCs w:val="28"/>
        </w:rPr>
        <w:t>ауч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A6438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A6438E">
        <w:rPr>
          <w:rFonts w:ascii="Times New Roman" w:hAnsi="Times New Roman" w:cs="Times New Roman"/>
          <w:sz w:val="28"/>
          <w:szCs w:val="28"/>
        </w:rPr>
        <w:t>онф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., г. Стерлитамак, 30 мая 2017 г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</w:rPr>
        <w:t xml:space="preserve">Уфа : Агентство международных исследований, 2017. – С. 237-239 // НЭБ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22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https://www.elibrary.ru/item.asp?id=29234913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Ключников, И. К.  Финансы. Сценарии развития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вузов / И. К. Ключников, О. А. Молчанова</w:t>
      </w:r>
      <w:r w:rsidR="00E23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206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978-5-9916-8768-3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23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https://urait.ru/bcode/452412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</w:rPr>
        <w:t xml:space="preserve">Концептуальные и теоретические основы формирования и управления финансовой стратегией коммерческих банков / А. П.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Жакешова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, Г. С.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Бердибекова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, Г. П.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Коптаева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, К. П. Мусина. – 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электронный // Вестник университета Туран. –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438E">
        <w:rPr>
          <w:rFonts w:ascii="Times New Roman" w:hAnsi="Times New Roman" w:cs="Times New Roman"/>
          <w:sz w:val="28"/>
          <w:szCs w:val="28"/>
        </w:rPr>
        <w:t xml:space="preserve"> № 2 (82). – С. 145-152 // НЭБ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24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https://www.elibrary.ru/item.asp?id=39262576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Кропин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Ю. А.  Деньги, кредит, банки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вузов / Ю. А. 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Кропин</w:t>
      </w:r>
      <w:proofErr w:type="spellEnd"/>
      <w:r w:rsidR="00E23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2-е изд.,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</w:t>
      </w:r>
      <w:r w:rsidR="00E23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Москва :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397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978-5-534-10485-1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25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https://urait.ru/bcode/450757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</w:rPr>
        <w:t xml:space="preserve">Лагутенко, Н. М. Формирование и выбор банком финансовой стратегии обеспечивающей устойчивый рост / Н. М. Лагутенко, Н. В.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Кочерягина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Свекатовски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Текст : электронный // Экономическая безопасность и управление инновациями : сб. ст.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A6438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., г. Саратов, 30 апреля 2020 г. – Саратов :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КУБиК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, 2020. – С. 175-178 // НЭБ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26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https://www.elibrary.ru/item.asp?id=43848818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Леонтьев, В. Е.  Корпоративные финансы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вузов / В. Е. Леонтьев, В. В. Бочаров, Н. П. 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Радковская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3-е изд.,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</w:t>
      </w:r>
      <w:r w:rsidR="00E23C0C">
        <w:rPr>
          <w:rFonts w:ascii="Times New Roman" w:hAnsi="Times New Roman" w:cs="Times New Roman"/>
          <w:sz w:val="28"/>
          <w:szCs w:val="28"/>
          <w:shd w:val="clear" w:color="auto" w:fill="FFFFFF"/>
        </w:rPr>
        <w:t>.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Москва :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 w:rsidR="00E23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354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978-5-534-04842-1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27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https://urait.ru/bcode/450106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</w:rPr>
        <w:t>Неудачин, В. В. Реализация стратегии компании. Финансовый анализ и моделирование / В. В. Неудачин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Дело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, 2011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</w:rPr>
        <w:t>168 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</w:rPr>
        <w:t>ISBN 978-5-7749-0575-1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="007B65DD">
        <w:rPr>
          <w:rFonts w:ascii="Times New Roman" w:hAnsi="Times New Roman" w:cs="Times New Roman"/>
          <w:sz w:val="28"/>
          <w:szCs w:val="28"/>
        </w:rPr>
        <w:t xml:space="preserve">ЭБС </w:t>
      </w:r>
      <w:r w:rsidRPr="00A6438E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28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https://e.lanbook.com/book/74928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Никитушкина, И. В. Корпоративные финансы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вузов / И. В. Никитушкина, С. Г. Макарова, С. С. 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Студников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 ; под общей редакцией И. В. Никитушкиной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2-е изд.,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Москва :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521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ISBN 978-5-534-02788-4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29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https://urait.ru/bcode/449978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Никитушкина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И. В. Корпоративные финансы. Практикум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вузов / И. В. Никитушкина, С. Г. Макарова, С. С. 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Студников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 ; под общей редакцией И. В. Никитушкиной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189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978-5-534-03876-7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30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https://urait.ru/bcode/450064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Никонова, И. А. Стратегия и стоимость коммерческого банка / И. А. Никонова, Р. Н.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Шамгунов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3-е изд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Альпина Бизнес Букс, 2019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303 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 978-5-9614-0634-4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 http://www.iprbookshop.ru/82526.html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Овечкина, А. И. Корпоративные финансы. Практикум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вузов / А. И. Овечкина, Н. П. Петрова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227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978-5-534-05354-8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–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31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https://urait.ru/bcode/454476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деятельности коммерческого банка : учеб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особие для студентов. / [В. В. Янов и др.]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ред. В. В. Янова.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КНОРУС,</w:t>
      </w:r>
      <w:r w:rsidRPr="00A6438E">
        <w:rPr>
          <w:rFonts w:ascii="Times New Roman" w:hAnsi="Times New Roman" w:cs="Times New Roman"/>
          <w:sz w:val="28"/>
          <w:szCs w:val="28"/>
        </w:rPr>
        <w:t> 2017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305 с.; 22 см.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ISBN 978-5-406-05993-7. – 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непосредственный // ЭБС МГУ им. М. В. Ломоносова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деятельности коммерческого банка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И. А.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Янкина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Ю. И. Черкасова, Л. П.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Жигаева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Красноярск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Сибирский федеральный университет, 2019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292 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 978-5-7638-4222-7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URL: </w:t>
      </w:r>
      <w:hyperlink r:id="rId32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http://www.iprbookshop.ru/100069.html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</w:rPr>
        <w:t xml:space="preserve">Парфентьева, А. В. Финансовая стратегия коммерческого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баннка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: теоретические аспекты / А. В. Парфентьева, И. В. Жданова. – Текст : электронный // Механизмы управления экономическими, экологическими и социальными процессами в условиях инновационного развития : сб. материалов </w:t>
      </w:r>
      <w:r w:rsidRPr="00A6438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64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A6438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., г. Алчевск, 28-29 ноября 2017 г. В 2-х ч. Ч. 2. – Алчевск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Донбасский государственный технический университет, 2018. – С. 241-248 // НЭБ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33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https://www.elibrary.ru/item.asp?id=36281070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</w:rPr>
        <w:t xml:space="preserve">Пименова, Ю. С. Особенности формирования интегрированной финансовой стратегии современного банка / Ю. С. Пименова. – Текст : электронный // Финансово-экономические и институциональные условия развития инновационных процессов в регионах : сб. материалов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438E">
        <w:rPr>
          <w:rFonts w:ascii="Times New Roman" w:hAnsi="Times New Roman" w:cs="Times New Roman"/>
          <w:sz w:val="28"/>
          <w:szCs w:val="28"/>
        </w:rPr>
        <w:t>ждународ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A6438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., г. Самара, 06 ноября 2020 г. / под общ. ред. Н. М.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Тюкавкина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. – Самара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СНЦ, 2020. – С. 227-233 // НЭБ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34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https://www.elibrary.ru/item.asp?id=44529385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</w:rPr>
        <w:lastRenderedPageBreak/>
        <w:t xml:space="preserve">Пименова, Ю. С. Финансовая стратегия коммерческого банка: значение, виды, задачи, функции и принципы / Ю. С. Пименова. – Текст : электронный // Совершенствование инструментария финансового обеспечения стратегического развития экономических систем РФ : сб. материалов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A6438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., г. Самара, 29 марта 2019 г. / под. общ. ред. Н. М.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Тюкавкина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. – Самара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СНЦ, 2019. – С. 299-305 // НЭБ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35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https://www.elibrary.ru/item.asp?id=39230609</w:t>
        </w:r>
      </w:hyperlink>
      <w:r w:rsidR="0086419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Подборнова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, Е. С. Особенности разработки финансовой стратегии банка / Е. С.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Подборнова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, А. С. Сухов, Б. Р. Низамов. – 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электронный // Вестник Самарского университета. Экономика и управление. – 2019. – Т. 10.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438E">
        <w:rPr>
          <w:rFonts w:ascii="Times New Roman" w:hAnsi="Times New Roman" w:cs="Times New Roman"/>
          <w:sz w:val="28"/>
          <w:szCs w:val="28"/>
        </w:rPr>
        <w:t xml:space="preserve"> № 3. – С. 54-63 // НЭБ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36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https://www.elibrary.ru/item.asp?id=43137864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</w:rPr>
        <w:t>Прибытков, Е. В. Финансовая стратегия, преимущества наличия эффективной финансовой стратегии в деятельности предприятия / Е. В. Прибытков. – 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журнал гуманитарных и естественных наук. –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438E">
        <w:rPr>
          <w:rFonts w:ascii="Times New Roman" w:hAnsi="Times New Roman" w:cs="Times New Roman"/>
          <w:sz w:val="28"/>
          <w:szCs w:val="28"/>
        </w:rPr>
        <w:t xml:space="preserve"> № 4-1 (43) – С. 191-193 // НЭБ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37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https://www.elibrary.ru/item.asp?id=42824516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</w:rPr>
        <w:t xml:space="preserve">Разуваева, Е. А. Анализ финансовой стратегии банка / Е. А. Разуваева. – Текст : электронный // Мировые и российский тренды развития экономических систем : сб. материалов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A6438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., г. Самара, 30 ноября 2018 г. / под об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A6438E">
        <w:rPr>
          <w:rFonts w:ascii="Times New Roman" w:hAnsi="Times New Roman" w:cs="Times New Roman"/>
          <w:sz w:val="28"/>
          <w:szCs w:val="28"/>
        </w:rPr>
        <w:t xml:space="preserve">. Ред. Н. М.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Тюкавкина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. – Самара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СНЦ, 2018. – С. 349-353 // НЭБ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38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https://www.elibrary.ru/item.asp?id=36979208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</w:rPr>
        <w:t xml:space="preserve">Разуваева, Е. А. Методы совершенствования финансовой стратеги банка / Е. А. Разуваева. – Текст : электронный // Мировые и российский тренды развития экономических систем : сб. материалов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A6438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., г. Самара, 30 ноября 2018 г. / под об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A643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6438E">
        <w:rPr>
          <w:rFonts w:ascii="Times New Roman" w:hAnsi="Times New Roman" w:cs="Times New Roman"/>
          <w:sz w:val="28"/>
          <w:szCs w:val="28"/>
        </w:rPr>
        <w:t xml:space="preserve">ед. Н. М.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Тюкавкина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. – Самара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СНЦ, 2018. – С. 343-348 // НЭБ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39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https://www.elibrary.ru/item.asp?id=36979207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Ракитина, И. С.  Государственные и муниципальные финансы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вузов / И. С. Ракитина, Н. Н. Березина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2-е изд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Москва :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333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978-5-534-13730-9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40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https://urait.ru/bcode/466605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Региональные и муниципальные финансы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вузов / Л. Л. Игонина [и др.] ; под редакцией Л. Л. Игониной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2-е изд.,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Москва :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555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(Бакалавр и магистр.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Академический курс)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978-5-534-12754-6</w:t>
      </w:r>
      <w:r w:rsidR="00E23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41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https://urait.ru/bcode/448249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8E">
        <w:rPr>
          <w:rFonts w:ascii="Times New Roman" w:hAnsi="Times New Roman" w:cs="Times New Roman"/>
          <w:sz w:val="28"/>
          <w:szCs w:val="28"/>
        </w:rPr>
        <w:t>Савцова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, А. В. Финансовая стратегия предприятия: формирование и реализация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коллективная монография / А. В.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Савцова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, Л. И.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Ушвицкий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, И. В. Соловьева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</w:rPr>
        <w:t>Ставрополь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СКФУ, 2016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</w:rPr>
        <w:t>156 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</w:rPr>
        <w:lastRenderedPageBreak/>
        <w:t>ISBN 978-5-9296-0875-9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</w:rPr>
        <w:t>URL: ht</w:t>
      </w:r>
      <w:r>
        <w:rPr>
          <w:rFonts w:ascii="Times New Roman" w:hAnsi="Times New Roman" w:cs="Times New Roman"/>
          <w:sz w:val="28"/>
          <w:szCs w:val="28"/>
        </w:rPr>
        <w:t>tps://e.lanbook.com/book/155616.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Сазыкин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Б. В. Управление операционным риском в коммерческом банке / Б. В. 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Сазыкин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2-е изд.,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224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(Профессиональная практика)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978-5-534-12030-1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42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https://urait.ru/bcode/455612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Синки-мл., Джозеф Финансовый менеджмент в коммерческом банке и в индустрии финансовых услуг / Джозеф Синки-мл.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перевод А.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Левинзон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Альпина Бизнес Букс, 2019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1017 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 5-9614-0344-0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URL: </w:t>
      </w:r>
      <w:hyperlink r:id="rId43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http://www.iprbookshop.ru/82374.html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Сысоева, А. А. Финансовый анализ деятельности коммерческого банка : учеб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особие. / А. А. Сысоева ;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. гос. бюджет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бразоват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учреждение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высш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образования "Рос.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экон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ун-т им. Г. В. Плеханова" (ФГБОУ ВО "РЭУ им. Г. В. Плеханова").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ФГБОУ ВО "РЭУ им. Г. В. Плеханова",</w:t>
      </w:r>
      <w:r w:rsidRPr="00A6438E">
        <w:rPr>
          <w:rFonts w:ascii="Times New Roman" w:hAnsi="Times New Roman" w:cs="Times New Roman"/>
          <w:sz w:val="28"/>
          <w:szCs w:val="28"/>
        </w:rPr>
        <w:t> 2017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96, [1] с.; 21 см.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ISBN 978-5-7307-1185-3. – 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непосредственный // ЭБС МГУ им. М. В. Ломоносова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Теплова, Т. В.  Корпоративные финансы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академического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ч.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 / Т. В. Теплова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390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(Бакалавр.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Академический курс)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978-5-534-05868-0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44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https://urait.ru/bcode/434550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Теплова, Т. В. Корпоративные финансы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академического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ч.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 / Т. В. Теплова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270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(Бакалавр.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Академический курс)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978-5-534-05871-0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45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https://urait.ru/bcode/434551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Тысячникова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Н. А. Стратегическое планирование в коммерческих банках: концепция, организация, методология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Н. А.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Тысячникова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Ю. Н. Юденков</w:t>
      </w:r>
      <w:r w:rsidR="00E23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2-е изд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Москва, Саратов :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ЦИПСиР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Ай Пи Эр Медиа, 2019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308 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 978-5-4486-0718-9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URL: </w:t>
      </w:r>
      <w:hyperlink r:id="rId46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http://www.iprbookshop.ru/86163.html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Финансовая стратегия, планирование и бюджетирование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2-х ч. Ч.1/ И. А.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Белолипцев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И. И. Лукина, А. С.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Кабирова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В.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Чувилин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–</w:t>
      </w:r>
      <w:r w:rsidR="00864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Прометей, 2018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92 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 978-5-907003-56-9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URL: </w:t>
      </w:r>
      <w:hyperlink r:id="rId47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http://www.iprbookshop.ru/94571.html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Финансовая стратегия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планирование и бюджетирование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2-х ч. Ч.2 / И. А.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Белолипцев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И. И. Лукина, А. С.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Кабирова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В.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Чувилин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Прометей, 2019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90 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 978-5-907166-06-6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URL: </w:t>
      </w:r>
      <w:hyperlink r:id="rId48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http://www.iprbookshop.ru/94572.html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</w:rPr>
        <w:lastRenderedPageBreak/>
        <w:t>Финансовые стратегии модернизации экономики: мировая практика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монография / Я. М. Миркин, Я. М. Миркин, И. В.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Добашина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 [и др.] ; под редакцией Я. М. Миркина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Финансовый университет, 2014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</w:rPr>
        <w:t>496 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</w:rPr>
        <w:t>ISBN 978-5-9776-0358-4</w:t>
      </w:r>
      <w:r w:rsidR="00864191">
        <w:rPr>
          <w:rFonts w:ascii="Times New Roman" w:hAnsi="Times New Roman" w:cs="Times New Roman"/>
          <w:sz w:val="28"/>
          <w:szCs w:val="28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</w:rPr>
        <w:t>Текст :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5DD">
        <w:rPr>
          <w:rFonts w:ascii="Times New Roman" w:hAnsi="Times New Roman" w:cs="Times New Roman"/>
          <w:sz w:val="28"/>
          <w:szCs w:val="28"/>
        </w:rPr>
        <w:t>//</w:t>
      </w:r>
      <w:bookmarkStart w:id="0" w:name="_GoBack"/>
      <w:bookmarkEnd w:id="0"/>
      <w:r w:rsidR="007B65DD">
        <w:rPr>
          <w:rFonts w:ascii="Times New Roman" w:hAnsi="Times New Roman" w:cs="Times New Roman"/>
          <w:sz w:val="28"/>
          <w:szCs w:val="28"/>
        </w:rPr>
        <w:t xml:space="preserve"> ЭБС </w:t>
      </w:r>
      <w:r w:rsidRPr="00A6438E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</w:rPr>
        <w:t>URL: ht</w:t>
      </w:r>
      <w:r>
        <w:rPr>
          <w:rFonts w:ascii="Times New Roman" w:hAnsi="Times New Roman" w:cs="Times New Roman"/>
          <w:sz w:val="28"/>
          <w:szCs w:val="28"/>
        </w:rPr>
        <w:t>tps://e.lanbook.com/book/152019.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Финансы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вузов. В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ч.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 / М. В. Романовский [и др.]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 ;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редакцией М. В. Романовского, Н. Г. Ивановой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5-е изд.,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Москва :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305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978-5-9916-8656-3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49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https://urait.ru/bcode/452209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Финансы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вузов. В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ч.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 / М. В. Романовский [и др.]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 ;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редакцией М. В. Романовского, Н. Г. Ивановой</w:t>
      </w:r>
      <w:r w:rsidR="00864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5-е изд.,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Москва :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256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978-5-9916-8657-0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50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https://urait.ru/bcode/452210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Финансы некоммерческих организаций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вузов / И. В. 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Ишина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 ; под редакцией И. В. 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Ишиной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2-е изд.,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Москва :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319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978-5-534-08132-9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51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https://urait.ru/bcode/450521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Финансы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вузов / Л. А. 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Чалдаева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 ; под редакцией Л. А. 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Чалдаевой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3-е изд.,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Москва :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491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978-5-534-13954-9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52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https://urait.ru/bcode/467364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Финансы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вузов / Н. И. 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Берзон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 ; под общей редакцией Н. И. 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Берзона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2-е изд.,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Москва :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498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978-5-534-01172-2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53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https://urait.ru/bcode/449778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Финансы, денежное обращение и кредит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вузов / Л. А. 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Чалдаева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 ; под редакцией Л. А. 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Чалдаевой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4-е изд.,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Москва :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434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 w:rsidR="00864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978-5-534-13672-2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54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https://urait.ru/bcode/466287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Финансы, денежное обращение и кредит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вузов / М. В. Романовский [и др.] ; под редакцией М. В. Романовского, О. В. Врублевской, Н. Г. Ивановой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3-е изд.,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Москва :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523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(Высшее 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 978-5-9916-5035-9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55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https://urait.ru/bcode/449615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Финансы, деньги и кредит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вузов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/ 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Бураков [и др.]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; под редакцией 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Буракова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2-е изд.,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Издательство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366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(Высшее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образование)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978-5-534-10230-7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6" w:tgtFrame="_blank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https://urait.ru/bcode/451187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</w:rPr>
        <w:t xml:space="preserve">Хаджиев, А. Я. Финансовая стратегия как составная часть общей стратегии предприятия / А. Я. Хаджиев. – Текст : электронный // Цифровая экономика: построение новой системы управления в условиях нелинейной динамики : материалы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6438E">
        <w:rPr>
          <w:rFonts w:ascii="Times New Roman" w:hAnsi="Times New Roman" w:cs="Times New Roman"/>
          <w:sz w:val="28"/>
          <w:szCs w:val="28"/>
        </w:rPr>
        <w:t>ауч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A6438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64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6438E">
        <w:rPr>
          <w:rFonts w:ascii="Times New Roman" w:hAnsi="Times New Roman" w:cs="Times New Roman"/>
          <w:sz w:val="28"/>
          <w:szCs w:val="28"/>
        </w:rPr>
        <w:t>, г. Москва, 26-27 сентября 2019 г. / под ред. В.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438E">
        <w:rPr>
          <w:rFonts w:ascii="Times New Roman" w:hAnsi="Times New Roman" w:cs="Times New Roman"/>
          <w:sz w:val="28"/>
          <w:szCs w:val="28"/>
        </w:rPr>
        <w:t xml:space="preserve"> Цветкова, К. Х.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Зоидова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ФГБОУН Институт проблем рынка Российской академии наук, 2019. – С. 155-157 // НЭБ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57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https://www.elibrary.ru/item.asp?id=42732076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8E">
        <w:rPr>
          <w:rFonts w:ascii="Times New Roman" w:hAnsi="Times New Roman" w:cs="Times New Roman"/>
          <w:sz w:val="28"/>
          <w:szCs w:val="28"/>
        </w:rPr>
        <w:t>Чмутова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, И. Н. 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подход к формированию финансовой стратегии банка / И. Н.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Чмутова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, В. С. Харитонова. – 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электронный // Экономика развития. – 2017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</w:rPr>
        <w:t xml:space="preserve">№ 4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6438E">
        <w:rPr>
          <w:rFonts w:ascii="Times New Roman" w:hAnsi="Times New Roman" w:cs="Times New Roman"/>
          <w:sz w:val="28"/>
          <w:szCs w:val="28"/>
        </w:rPr>
        <w:t xml:space="preserve">84). – С. 59-67 // НЭБ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58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https://www.elibrary.ru/item.asp?id=30797928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8E">
        <w:rPr>
          <w:rFonts w:ascii="Times New Roman" w:hAnsi="Times New Roman" w:cs="Times New Roman"/>
          <w:sz w:val="28"/>
          <w:szCs w:val="28"/>
        </w:rPr>
        <w:t>Шлекене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, Е. В. Финансовая стратегия как инструмент управления организацией в контексте обеспечения ее устойчивого развития / Е В.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Шлекене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, Н. В. Шевцова. – Текст : электронный // Экономика и управление: инновационное решение проблем : материалы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A6438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, г. Белгород, 02-05 апреля 2019 г. В 3-х ч. Ч. 1. – Белгород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Белгородский уни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6438E">
        <w:rPr>
          <w:rFonts w:ascii="Times New Roman" w:hAnsi="Times New Roman" w:cs="Times New Roman"/>
          <w:sz w:val="28"/>
          <w:szCs w:val="28"/>
        </w:rPr>
        <w:t xml:space="preserve">ерситет кооперации, экономики и права, 2019. – С. 156-157 // НЭБ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59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https://www.elibrary.ru/item.asp?id=41221869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</w:rPr>
        <w:t>Якунина, Д. Н. Показатели деятельности коммерческого банка в рамках оценки реализации его финансовой стратегии / Д. Н. Якунина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6438E">
        <w:rPr>
          <w:rFonts w:ascii="Times New Roman" w:hAnsi="Times New Roman" w:cs="Times New Roman"/>
          <w:sz w:val="28"/>
          <w:szCs w:val="28"/>
        </w:rPr>
        <w:t xml:space="preserve">Текст : электронный // Актуальные проблемы менеджмента: менеджмент как важнейший фактор экономического роста и подъема уровня жизни в регионах : материалы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A6438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., г. Санкт-Петербург, 16 ноября 2018 г. – СПб. :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Скифия-принт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, 2019. – С. 439-442 // НЭБ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60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https://www.elibrary.ru/item.asp?id=37526126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</w:rPr>
        <w:t>Якунина, Д. Н. Финансовая стратегия коммерческого банка: оценка эффективности и определение возможностей развития / Д. Н. Якунина, Л. Б. Парфенова, А. А. Пугачева. – 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электронный // Вестник Тверского государственного университета. Серия: Экономика и управление. –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438E">
        <w:rPr>
          <w:rFonts w:ascii="Times New Roman" w:hAnsi="Times New Roman" w:cs="Times New Roman"/>
          <w:sz w:val="28"/>
          <w:szCs w:val="28"/>
        </w:rPr>
        <w:t xml:space="preserve"> № 2. – С. 31-40 // НЭБ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61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https://www.elibrary.ru/item.asp?id=38587858</w:t>
        </w:r>
      </w:hyperlink>
      <w:r>
        <w:t>.</w:t>
      </w:r>
    </w:p>
    <w:p w:rsidR="00CE784F" w:rsidRPr="00A6438E" w:rsidRDefault="00CE784F" w:rsidP="009B22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38E">
        <w:rPr>
          <w:rFonts w:ascii="Times New Roman" w:hAnsi="Times New Roman" w:cs="Times New Roman"/>
          <w:sz w:val="28"/>
          <w:szCs w:val="28"/>
        </w:rPr>
        <w:t>Якунина, Д. Н. Финансовая стратегия коммерческого банка: проблемы при формировании и оценке итогов реализации / Д. Н. Якунина. – Текст</w:t>
      </w:r>
      <w:proofErr w:type="gramStart"/>
      <w:r w:rsidRPr="00A643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438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A6438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6438E">
        <w:rPr>
          <w:rFonts w:ascii="Times New Roman" w:hAnsi="Times New Roman" w:cs="Times New Roman"/>
          <w:sz w:val="28"/>
          <w:szCs w:val="28"/>
        </w:rPr>
        <w:t xml:space="preserve"> всероссийская студенческая научно-практическая конференция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 : сб. ст.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438E">
        <w:rPr>
          <w:rFonts w:ascii="Times New Roman" w:hAnsi="Times New Roman" w:cs="Times New Roman"/>
          <w:sz w:val="28"/>
          <w:szCs w:val="28"/>
        </w:rPr>
        <w:t xml:space="preserve"> г. Нижневартовск, 02-03 апреля 2019 г. – Нижневартовск : </w:t>
      </w:r>
      <w:proofErr w:type="spellStart"/>
      <w:r w:rsidRPr="00A6438E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университет, 2019. – С. 260-263 // НЭБ </w:t>
      </w:r>
      <w:proofErr w:type="spellStart"/>
      <w:r w:rsidRPr="00A643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6438E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62" w:history="1">
        <w:r w:rsidRPr="00A643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https://www.elibrary.ru/item.asp?id=41402523</w:t>
        </w:r>
      </w:hyperlink>
      <w:r>
        <w:t>.</w:t>
      </w:r>
    </w:p>
    <w:sectPr w:rsidR="00CE784F" w:rsidRPr="00A6438E" w:rsidSect="000E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14D19"/>
    <w:multiLevelType w:val="hybridMultilevel"/>
    <w:tmpl w:val="69E4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D31CC"/>
    <w:multiLevelType w:val="hybridMultilevel"/>
    <w:tmpl w:val="47E2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598"/>
    <w:rsid w:val="000427F2"/>
    <w:rsid w:val="000D34C2"/>
    <w:rsid w:val="000E0C7B"/>
    <w:rsid w:val="000E2538"/>
    <w:rsid w:val="002634F8"/>
    <w:rsid w:val="0034363C"/>
    <w:rsid w:val="004C019A"/>
    <w:rsid w:val="00535A62"/>
    <w:rsid w:val="0055784D"/>
    <w:rsid w:val="005C2664"/>
    <w:rsid w:val="00633588"/>
    <w:rsid w:val="007B65DD"/>
    <w:rsid w:val="008579F1"/>
    <w:rsid w:val="00864191"/>
    <w:rsid w:val="008A01EF"/>
    <w:rsid w:val="00920B86"/>
    <w:rsid w:val="00956B9E"/>
    <w:rsid w:val="00963AB0"/>
    <w:rsid w:val="009B226A"/>
    <w:rsid w:val="00A6438E"/>
    <w:rsid w:val="00B4529C"/>
    <w:rsid w:val="00C26598"/>
    <w:rsid w:val="00C554C5"/>
    <w:rsid w:val="00C64CEB"/>
    <w:rsid w:val="00C9415F"/>
    <w:rsid w:val="00CB1D76"/>
    <w:rsid w:val="00CE2C43"/>
    <w:rsid w:val="00CE4D6F"/>
    <w:rsid w:val="00CE784F"/>
    <w:rsid w:val="00D35941"/>
    <w:rsid w:val="00DC68F6"/>
    <w:rsid w:val="00E23C0C"/>
    <w:rsid w:val="00E734E4"/>
    <w:rsid w:val="00ED2175"/>
    <w:rsid w:val="00F1643C"/>
    <w:rsid w:val="00F2692E"/>
    <w:rsid w:val="00F9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3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415F"/>
    <w:pPr>
      <w:ind w:left="720"/>
    </w:pPr>
  </w:style>
  <w:style w:type="character" w:styleId="a4">
    <w:name w:val="Hyperlink"/>
    <w:uiPriority w:val="99"/>
    <w:rsid w:val="00C941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3910" TargetMode="External"/><Relationship Id="rId18" Type="http://schemas.openxmlformats.org/officeDocument/2006/relationships/hyperlink" Target="https://www.elibrary.ru/item.asp?id=42724948" TargetMode="External"/><Relationship Id="rId26" Type="http://schemas.openxmlformats.org/officeDocument/2006/relationships/hyperlink" Target="https://www.elibrary.ru/item.asp?id=43848818" TargetMode="External"/><Relationship Id="rId39" Type="http://schemas.openxmlformats.org/officeDocument/2006/relationships/hyperlink" Target="https://www.elibrary.ru/item.asp?id=36979207" TargetMode="External"/><Relationship Id="rId21" Type="http://schemas.openxmlformats.org/officeDocument/2006/relationships/hyperlink" Target="https://www.elibrary.ru/item.asp?id=29271114" TargetMode="External"/><Relationship Id="rId34" Type="http://schemas.openxmlformats.org/officeDocument/2006/relationships/hyperlink" Target="https://www.elibrary.ru/item.asp?id=44529385" TargetMode="External"/><Relationship Id="rId42" Type="http://schemas.openxmlformats.org/officeDocument/2006/relationships/hyperlink" Target="https://urait.ru/bcode/455612" TargetMode="External"/><Relationship Id="rId47" Type="http://schemas.openxmlformats.org/officeDocument/2006/relationships/hyperlink" Target="http://www.iprbookshop.ru/94571.html" TargetMode="External"/><Relationship Id="rId50" Type="http://schemas.openxmlformats.org/officeDocument/2006/relationships/hyperlink" Target="https://urait.ru/bcode/452210" TargetMode="External"/><Relationship Id="rId55" Type="http://schemas.openxmlformats.org/officeDocument/2006/relationships/hyperlink" Target="https://urait.ru/bcode/449615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urait.ru/bcode/452159" TargetMode="External"/><Relationship Id="rId2" Type="http://schemas.openxmlformats.org/officeDocument/2006/relationships/styles" Target="styles.xml"/><Relationship Id="rId16" Type="http://schemas.openxmlformats.org/officeDocument/2006/relationships/hyperlink" Target="http://umczdt.ru/books/45/18705/" TargetMode="External"/><Relationship Id="rId20" Type="http://schemas.openxmlformats.org/officeDocument/2006/relationships/hyperlink" Target="https://urait.ru/bcode/451620" TargetMode="External"/><Relationship Id="rId29" Type="http://schemas.openxmlformats.org/officeDocument/2006/relationships/hyperlink" Target="https://urait.ru/bcode/449978" TargetMode="External"/><Relationship Id="rId41" Type="http://schemas.openxmlformats.org/officeDocument/2006/relationships/hyperlink" Target="https://urait.ru/bcode/448249" TargetMode="External"/><Relationship Id="rId54" Type="http://schemas.openxmlformats.org/officeDocument/2006/relationships/hyperlink" Target="https://urait.ru/bcode/466287" TargetMode="External"/><Relationship Id="rId62" Type="http://schemas.openxmlformats.org/officeDocument/2006/relationships/hyperlink" Target="https://www.elibrary.ru/item.asp?id=414025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29078697" TargetMode="External"/><Relationship Id="rId11" Type="http://schemas.openxmlformats.org/officeDocument/2006/relationships/hyperlink" Target="https://urait.ru/bcode/451191" TargetMode="External"/><Relationship Id="rId24" Type="http://schemas.openxmlformats.org/officeDocument/2006/relationships/hyperlink" Target="https://www.elibrary.ru/item.asp?id=39262576" TargetMode="External"/><Relationship Id="rId32" Type="http://schemas.openxmlformats.org/officeDocument/2006/relationships/hyperlink" Target="http://www.iprbookshop.ru/100069.html" TargetMode="External"/><Relationship Id="rId37" Type="http://schemas.openxmlformats.org/officeDocument/2006/relationships/hyperlink" Target="https://www.elibrary.ru/item.asp?id=42824516" TargetMode="External"/><Relationship Id="rId40" Type="http://schemas.openxmlformats.org/officeDocument/2006/relationships/hyperlink" Target="https://urait.ru/bcode/466605" TargetMode="External"/><Relationship Id="rId45" Type="http://schemas.openxmlformats.org/officeDocument/2006/relationships/hyperlink" Target="https://urait.ru/bcode/434551" TargetMode="External"/><Relationship Id="rId53" Type="http://schemas.openxmlformats.org/officeDocument/2006/relationships/hyperlink" Target="https://urait.ru/bcode/449778" TargetMode="External"/><Relationship Id="rId58" Type="http://schemas.openxmlformats.org/officeDocument/2006/relationships/hyperlink" Target="https://www.elibrary.ru/item.asp?id=307979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9167" TargetMode="External"/><Relationship Id="rId23" Type="http://schemas.openxmlformats.org/officeDocument/2006/relationships/hyperlink" Target="https://urait.ru/bcode/452412" TargetMode="External"/><Relationship Id="rId28" Type="http://schemas.openxmlformats.org/officeDocument/2006/relationships/hyperlink" Target="https://e.lanbook.com/book/74928" TargetMode="External"/><Relationship Id="rId36" Type="http://schemas.openxmlformats.org/officeDocument/2006/relationships/hyperlink" Target="https://www.elibrary.ru/item.asp?id=43137864" TargetMode="External"/><Relationship Id="rId49" Type="http://schemas.openxmlformats.org/officeDocument/2006/relationships/hyperlink" Target="https://urait.ru/bcode/452209" TargetMode="External"/><Relationship Id="rId57" Type="http://schemas.openxmlformats.org/officeDocument/2006/relationships/hyperlink" Target="https://www.elibrary.ru/item.asp?id=42732076" TargetMode="External"/><Relationship Id="rId61" Type="http://schemas.openxmlformats.org/officeDocument/2006/relationships/hyperlink" Target="https://www.elibrary.ru/item.asp?id=38587858" TargetMode="External"/><Relationship Id="rId10" Type="http://schemas.openxmlformats.org/officeDocument/2006/relationships/hyperlink" Target="https://e.lanbook.com/book/157891" TargetMode="External"/><Relationship Id="rId19" Type="http://schemas.openxmlformats.org/officeDocument/2006/relationships/hyperlink" Target="https://www.elibrary.ru/item.asp?id=42724948" TargetMode="External"/><Relationship Id="rId31" Type="http://schemas.openxmlformats.org/officeDocument/2006/relationships/hyperlink" Target="https://urait.ru/bcode/454476" TargetMode="External"/><Relationship Id="rId44" Type="http://schemas.openxmlformats.org/officeDocument/2006/relationships/hyperlink" Target="https://urait.ru/bcode/434550" TargetMode="External"/><Relationship Id="rId52" Type="http://schemas.openxmlformats.org/officeDocument/2006/relationships/hyperlink" Target="https://urait.ru/bcode/467364" TargetMode="External"/><Relationship Id="rId60" Type="http://schemas.openxmlformats.org/officeDocument/2006/relationships/hyperlink" Target="https://www.elibrary.ru/item.asp?id=375261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1190" TargetMode="External"/><Relationship Id="rId14" Type="http://schemas.openxmlformats.org/officeDocument/2006/relationships/hyperlink" Target="https://urait.ru/bcode/455616" TargetMode="External"/><Relationship Id="rId22" Type="http://schemas.openxmlformats.org/officeDocument/2006/relationships/hyperlink" Target="https://www.elibrary.ru/item.asp?id=29234913" TargetMode="External"/><Relationship Id="rId27" Type="http://schemas.openxmlformats.org/officeDocument/2006/relationships/hyperlink" Target="https://urait.ru/bcode/450106" TargetMode="External"/><Relationship Id="rId30" Type="http://schemas.openxmlformats.org/officeDocument/2006/relationships/hyperlink" Target="https://urait.ru/bcode/450064" TargetMode="External"/><Relationship Id="rId35" Type="http://schemas.openxmlformats.org/officeDocument/2006/relationships/hyperlink" Target="https://www.elibrary.ru/item.asp?id=39230609" TargetMode="External"/><Relationship Id="rId43" Type="http://schemas.openxmlformats.org/officeDocument/2006/relationships/hyperlink" Target="http://www.iprbookshop.ru/82374.html" TargetMode="External"/><Relationship Id="rId48" Type="http://schemas.openxmlformats.org/officeDocument/2006/relationships/hyperlink" Target="http://www.iprbookshop.ru/94572.html" TargetMode="External"/><Relationship Id="rId56" Type="http://schemas.openxmlformats.org/officeDocument/2006/relationships/hyperlink" Target="https://urait.ru/bcode/451187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urait.ru/bcode/452160" TargetMode="External"/><Relationship Id="rId51" Type="http://schemas.openxmlformats.org/officeDocument/2006/relationships/hyperlink" Target="https://urait.ru/bcode/45052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urait.ru/bcode/449676" TargetMode="External"/><Relationship Id="rId17" Type="http://schemas.openxmlformats.org/officeDocument/2006/relationships/hyperlink" Target="https://www.elibrary.ru/item.asp?id=43937984" TargetMode="External"/><Relationship Id="rId25" Type="http://schemas.openxmlformats.org/officeDocument/2006/relationships/hyperlink" Target="https://urait.ru/bcode/450757" TargetMode="External"/><Relationship Id="rId33" Type="http://schemas.openxmlformats.org/officeDocument/2006/relationships/hyperlink" Target="https://www.elibrary.ru/item.asp?id=36281070" TargetMode="External"/><Relationship Id="rId38" Type="http://schemas.openxmlformats.org/officeDocument/2006/relationships/hyperlink" Target="https://www.elibrary.ru/item.asp?id=36979208" TargetMode="External"/><Relationship Id="rId46" Type="http://schemas.openxmlformats.org/officeDocument/2006/relationships/hyperlink" Target="http://www.iprbookshop.ru/86163.html" TargetMode="External"/><Relationship Id="rId59" Type="http://schemas.openxmlformats.org/officeDocument/2006/relationships/hyperlink" Target="https://www.elibrary.ru/item.asp?id=41221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3717</Words>
  <Characters>21191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Гладков</dc:creator>
  <cp:keywords/>
  <dc:description/>
  <cp:lastModifiedBy>ВПР</cp:lastModifiedBy>
  <cp:revision>21</cp:revision>
  <dcterms:created xsi:type="dcterms:W3CDTF">2021-01-20T08:06:00Z</dcterms:created>
  <dcterms:modified xsi:type="dcterms:W3CDTF">2021-02-25T13:28:00Z</dcterms:modified>
</cp:coreProperties>
</file>