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D0" w:rsidRPr="00D3471E" w:rsidRDefault="00AC19D0" w:rsidP="00B74F1D">
      <w:pPr>
        <w:spacing w:line="240" w:lineRule="auto"/>
        <w:rPr>
          <w:b/>
          <w:bCs/>
        </w:rPr>
      </w:pPr>
      <w:r w:rsidRPr="00D3471E">
        <w:rPr>
          <w:b/>
          <w:bCs/>
        </w:rPr>
        <w:t>Разработка комплекса маркетинга на основе анализа внешней и внутренней среды транспортного предприятия</w:t>
      </w:r>
    </w:p>
    <w:p w:rsidR="00AC19D0" w:rsidRPr="0074003B" w:rsidRDefault="00AC19D0" w:rsidP="0074003B">
      <w:pPr>
        <w:spacing w:line="240" w:lineRule="auto"/>
        <w:ind w:firstLine="0"/>
      </w:pP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 xml:space="preserve">Варгунин В.И. Взаимодействие видов транспорта : учебное пособие / В.И. Варгунин, С.Н. Шишкина. – Самара : СамГУПС, 2019. – 102 с. – Текст : электронный // Лань : электронно-библиотечная система. – URL: </w:t>
      </w:r>
      <w:hyperlink r:id="rId5" w:history="1">
        <w:r w:rsidRPr="0074003B">
          <w:rPr>
            <w:rStyle w:val="Hyperlink"/>
            <w:color w:val="auto"/>
          </w:rPr>
          <w:t>https://e.lanbook.com/book/</w:t>
        </w:r>
      </w:hyperlink>
      <w:r w:rsidRPr="0074003B">
        <w:t>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Воробьев А.В. Повышение эффективности процесса проектирования грузоподъемных машин / А.В. Воробьев. – Текст : электронный // Журнал технических исследований. – 2019. – Т. 5, № 2. – С. 79-83. // НЭБ eLIBRARY.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Деружинский Г.В. Транспортная сфера и развертывание маркетинговой теории / Г.В. Деружинский, Н.Е. Мальцева. – Текст : электронный // Экономика устойчивого развития. – 2019. – № 1 (37). – С. 141-145. // НЭБ eLIBRARY.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Доценко Е.Ю. Инструменты маркетинга в управлении деятельностью предприятия сферы транспортных услуг / Е.Ю. Доценко, Э.Н. Насруллаева. – Текст : электронный // Инновационные технологии в машиностроении, образовании и экономике. – 2020. – Т. 27, № 2 (16). – С. 41-44. // НЭБ eLIBRARY.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Еремеева Л.Э. Современный маркетинг на транспортном предприятии: особенности и проблемы / Л.Э. Еремеева. – Текст : электронный // Двадцать шестая годичная сессия Ученого совета Сыктывкарского государственного университета имени Питирима Сорокина (Февральские чтения). – 2019. – С. 110-113. // НЭБ eLIBRARY.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 xml:space="preserve">Клепцова Л.Н. Маркетинг на транспорте : учебное пособие / Л.Н. Клепцова. – Кемерово : КузГТУ имени Т.Ф. Горбачева, 2019. – 245 с. – ISBN 978-5-00137-092-5. – Текст : электронный // Лань : электронно-библиотечная система. – URL: </w:t>
      </w:r>
      <w:hyperlink r:id="rId6" w:history="1">
        <w:r w:rsidRPr="0074003B">
          <w:rPr>
            <w:rStyle w:val="Hyperlink"/>
            <w:color w:val="auto"/>
          </w:rPr>
          <w:t>https://e.lanbook.com/book</w:t>
        </w:r>
      </w:hyperlink>
      <w:r w:rsidRPr="0074003B">
        <w:t>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 xml:space="preserve">Клепцова Л.Н. Менеджмент транспортного процесса : учебное пособие / Л.Н. Клепцова. – Кемерово : КузГТУ имени Т.Ф. Горбачева, 2020. – 204 с. – ISBN 978-5-00137-164-9. – Текст : электронный // Лань : электронно-библиотечная система. – URL: </w:t>
      </w:r>
      <w:hyperlink r:id="rId7" w:history="1">
        <w:r w:rsidRPr="0074003B">
          <w:rPr>
            <w:rStyle w:val="Hyperlink"/>
            <w:color w:val="auto"/>
          </w:rPr>
          <w:t>https://e.lanbook.com/book</w:t>
        </w:r>
      </w:hyperlink>
      <w:r w:rsidRPr="0074003B">
        <w:t>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Кузьменкова В.Н. Особенности маркетинга на транспорте / В.Н. Кузьменкова, Г.И. Паламарчук, Н.Н. Кацер. – Текст : электронный // Специальная техника и технологии транспорта : сборник научных статей. – Санкт-Петербург, Петергоф, 2020. – С. 215-219. // НЭБ eLIBRARY.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Малышева Т.В. Бизнес – процессы в системе авторециклинга / Т.В. Малышева, А.И. Шинкевич, И.А. Еремеев. – Текст : непосредственный // Мир транспорта. – 2018. – Т. 16, № 3. – С. 122-131. // ЭБ РГУПС.</w:t>
      </w:r>
      <w:bookmarkStart w:id="0" w:name="_GoBack"/>
      <w:bookmarkEnd w:id="0"/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Особенности маркетинговой стратегии в транспортной сфере / Г.В. Деружинский, Н.Е. Мальцева, А.Н. Костецкий, Р.Р. Мукучян. – Текст : электронный // Экономика устойчивого развития. – 2020. – № 3 (43). – С. 42-46. // НЭБ eLIBRARY.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Седикова И.А. Принципы маркетинга и логистики как необходимое условие повышения эффективности транспортных предприятий / И.А. Седикова, Ю.В. Панько. – Текст : электронный // Функциональный комплекс логистического менеджмента: проблемы и перспективы развития : сборник статей по материалам межвузовской научно-практической конференции. – Саратов, 2020. – С. 83-86. // НЭБ eLIBRARY.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 xml:space="preserve">Транспортный маркетинг и логистика: практикум : учебное пособие / состав. А.А. Ивасенко. – Иркутск : ИрГУПС, 2018. – 48 с. – Текст : электронный // Лань : электронно-библиотечная система. – URL: </w:t>
      </w:r>
      <w:hyperlink r:id="rId8" w:history="1">
        <w:r w:rsidRPr="0074003B">
          <w:rPr>
            <w:rStyle w:val="Hyperlink"/>
            <w:color w:val="auto"/>
          </w:rPr>
          <w:t>https://e.lanbook.com/book</w:t>
        </w:r>
      </w:hyperlink>
      <w:r w:rsidRPr="0074003B">
        <w:t>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Устинович А.А. Маркетинг в сфере транспортных услуг / А.А. Устинович. – Текст : электронный // Энигма. – 2020. – № 17-1. – С. 37-41. // НЭБ eLIBRARY.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Цзинцзин С. Управление маркетингом транспортно-логистической компании / С. Цзинцзин. – Текст : электронный // Инновации в науке и практике : сборник статей по материалам XVI международной научно-практической конференции. – 2019. – С. 207-213. // НЭБ eLIBRARY.</w:t>
      </w:r>
    </w:p>
    <w:p w:rsidR="00AC19D0" w:rsidRPr="0074003B" w:rsidRDefault="00AC19D0" w:rsidP="0074003B">
      <w:pPr>
        <w:numPr>
          <w:ilvl w:val="0"/>
          <w:numId w:val="1"/>
        </w:numPr>
        <w:spacing w:line="240" w:lineRule="auto"/>
        <w:ind w:left="0" w:firstLine="0"/>
      </w:pPr>
      <w:r w:rsidRPr="0074003B">
        <w:t>Экономика и организация автотранспортного предприятия : учебник и практикум для академического бакалавриата / Е.В. Будрина [и др.] ; под ред. Е.В. Будриной. – Москва : Юрайт, 2019. – 268 с. – (Высшее образование). – ISBN 978-5-534-00943-9. – Текст : электронный // ЭБС Юрайт.</w:t>
      </w:r>
    </w:p>
    <w:sectPr w:rsidR="00AC19D0" w:rsidRPr="0074003B" w:rsidSect="00AC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5568"/>
    <w:multiLevelType w:val="hybridMultilevel"/>
    <w:tmpl w:val="8DC896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F1D"/>
    <w:rsid w:val="00225F9C"/>
    <w:rsid w:val="004E1443"/>
    <w:rsid w:val="0074003B"/>
    <w:rsid w:val="007C7512"/>
    <w:rsid w:val="00956EC1"/>
    <w:rsid w:val="009E4C2B"/>
    <w:rsid w:val="009E6759"/>
    <w:rsid w:val="00AC0FA8"/>
    <w:rsid w:val="00AC19D0"/>
    <w:rsid w:val="00B74F1D"/>
    <w:rsid w:val="00BD4296"/>
    <w:rsid w:val="00BF4047"/>
    <w:rsid w:val="00C63AF1"/>
    <w:rsid w:val="00D3471E"/>
    <w:rsid w:val="00E4423C"/>
    <w:rsid w:val="00FE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1D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Стандарт"/>
    <w:basedOn w:val="DefaultParagraphFont"/>
    <w:uiPriority w:val="99"/>
    <w:qFormat/>
    <w:rsid w:val="00BF4047"/>
    <w:rPr>
      <w:rFonts w:ascii="Times New Roman" w:hAnsi="Times New Roman" w:cs="Times New Roman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rsid w:val="004E1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600</Words>
  <Characters>3420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admin</cp:lastModifiedBy>
  <cp:revision>7</cp:revision>
  <dcterms:created xsi:type="dcterms:W3CDTF">2021-02-18T05:20:00Z</dcterms:created>
  <dcterms:modified xsi:type="dcterms:W3CDTF">2021-02-25T10:08:00Z</dcterms:modified>
</cp:coreProperties>
</file>