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13" w:rsidRPr="00373DB6" w:rsidRDefault="00ED7713" w:rsidP="00BE512D">
      <w:pPr>
        <w:spacing w:line="360" w:lineRule="auto"/>
        <w:jc w:val="center"/>
        <w:rPr>
          <w:b/>
          <w:sz w:val="28"/>
          <w:szCs w:val="28"/>
        </w:rPr>
      </w:pPr>
      <w:r w:rsidRPr="00373DB6">
        <w:rPr>
          <w:b/>
          <w:iCs/>
          <w:sz w:val="28"/>
          <w:szCs w:val="28"/>
        </w:rPr>
        <w:t>Проект организации строительства общественного здания</w:t>
      </w:r>
    </w:p>
    <w:p w:rsidR="00ED7713" w:rsidRPr="00A71712" w:rsidRDefault="00ED7713" w:rsidP="00ED7713">
      <w:pPr>
        <w:spacing w:line="360" w:lineRule="auto"/>
        <w:ind w:firstLine="709"/>
        <w:jc w:val="both"/>
        <w:rPr>
          <w:sz w:val="28"/>
          <w:szCs w:val="28"/>
        </w:rPr>
      </w:pP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Альков М. А. BIM технологии как составляющая инновационного развития строительной отрасли / М. А. Альков, А. С. </w:t>
      </w:r>
      <w:proofErr w:type="spellStart"/>
      <w:r>
        <w:rPr>
          <w:sz w:val="28"/>
          <w:szCs w:val="28"/>
        </w:rPr>
        <w:t>Нескоромный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/ РГУПС. – Ростов–на–Дону, 2020. – С. 65–67.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Богатина</w:t>
      </w:r>
      <w:proofErr w:type="spellEnd"/>
      <w:r>
        <w:rPr>
          <w:bCs/>
          <w:sz w:val="28"/>
          <w:szCs w:val="28"/>
        </w:rPr>
        <w:t xml:space="preserve"> А. Ю.</w:t>
      </w:r>
      <w:r>
        <w:rPr>
          <w:sz w:val="28"/>
          <w:szCs w:val="28"/>
        </w:rPr>
        <w:t xml:space="preserve"> Конструкционные </w:t>
      </w:r>
      <w:proofErr w:type="spellStart"/>
      <w:r>
        <w:rPr>
          <w:sz w:val="28"/>
          <w:szCs w:val="28"/>
        </w:rPr>
        <w:t>фибробетоны</w:t>
      </w:r>
      <w:proofErr w:type="spellEnd"/>
      <w:r>
        <w:rPr>
          <w:sz w:val="28"/>
          <w:szCs w:val="28"/>
        </w:rPr>
        <w:t xml:space="preserve"> для фундаментов гражданских зданий / А. Ю. </w:t>
      </w:r>
      <w:proofErr w:type="spellStart"/>
      <w:r>
        <w:rPr>
          <w:sz w:val="28"/>
          <w:szCs w:val="28"/>
        </w:rPr>
        <w:t>Богатина</w:t>
      </w:r>
      <w:proofErr w:type="spellEnd"/>
      <w:r>
        <w:rPr>
          <w:sz w:val="28"/>
          <w:szCs w:val="28"/>
        </w:rPr>
        <w:t xml:space="preserve">, Л. В. Моргун, Д. А. </w:t>
      </w:r>
      <w:proofErr w:type="spellStart"/>
      <w:r>
        <w:rPr>
          <w:sz w:val="28"/>
          <w:szCs w:val="28"/>
        </w:rPr>
        <w:t>Вотрин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Транспорт–2020 / ФГБОУ ВО РГУПС. – Ростов н/Д, 2020.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: Технические науки. – С. 235–238.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Богатина</w:t>
      </w:r>
      <w:proofErr w:type="spellEnd"/>
      <w:r>
        <w:rPr>
          <w:sz w:val="28"/>
          <w:szCs w:val="28"/>
        </w:rPr>
        <w:t xml:space="preserve"> А. Ю. Мансардные надстройки общественных зданий с применением новых материалов / А. Ю. </w:t>
      </w:r>
      <w:proofErr w:type="spellStart"/>
      <w:r>
        <w:rPr>
          <w:sz w:val="28"/>
          <w:szCs w:val="28"/>
        </w:rPr>
        <w:t>Богатина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1</w:t>
      </w:r>
      <w:r>
        <w:rPr>
          <w:sz w:val="28"/>
          <w:szCs w:val="28"/>
        </w:rPr>
        <w:t>. – С. 22–25.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 А. В. Влияние </w:t>
      </w:r>
      <w:proofErr w:type="spellStart"/>
      <w:r>
        <w:rPr>
          <w:sz w:val="28"/>
          <w:szCs w:val="28"/>
        </w:rPr>
        <w:t>редиспергируемых</w:t>
      </w:r>
      <w:proofErr w:type="spellEnd"/>
      <w:r>
        <w:rPr>
          <w:sz w:val="28"/>
          <w:szCs w:val="28"/>
        </w:rPr>
        <w:t xml:space="preserve"> порошков и низкомодульных включений на морозостойкость строительных растворов / А. В. Долгова.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/ РГУПС. – Ростов–на–Дону, 2020. – С. 97–100.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 А. В. Исследование морозостойкости мелкозернистого бетона с добавками </w:t>
      </w:r>
      <w:proofErr w:type="spellStart"/>
      <w:r>
        <w:rPr>
          <w:sz w:val="28"/>
          <w:szCs w:val="28"/>
        </w:rPr>
        <w:t>редиспергируемых</w:t>
      </w:r>
      <w:proofErr w:type="spellEnd"/>
      <w:r>
        <w:rPr>
          <w:sz w:val="28"/>
          <w:szCs w:val="28"/>
        </w:rPr>
        <w:t xml:space="preserve"> порошков / А. В. Долгова.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Транспорт–2020 / ФГБОУ ВО РГУПС. – Ростов н/Д, 2020.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: Технические науки. – С. 252–256.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 А. В. Исследование свойств мелкозернистого бетона с добавками </w:t>
      </w:r>
      <w:proofErr w:type="spellStart"/>
      <w:r>
        <w:rPr>
          <w:sz w:val="28"/>
          <w:szCs w:val="28"/>
        </w:rPr>
        <w:t>редиспергируемых</w:t>
      </w:r>
      <w:proofErr w:type="spellEnd"/>
      <w:r>
        <w:rPr>
          <w:sz w:val="28"/>
          <w:szCs w:val="28"/>
        </w:rPr>
        <w:t xml:space="preserve"> порошков и низкомодульных включений / А. В. Долгова.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1</w:t>
      </w:r>
      <w:r>
        <w:rPr>
          <w:sz w:val="28"/>
          <w:szCs w:val="28"/>
        </w:rPr>
        <w:t>. – С. 49–53.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Исследование особенностей построения</w:t>
      </w:r>
      <w:r>
        <w:rPr>
          <w:sz w:val="28"/>
          <w:szCs w:val="28"/>
        </w:rPr>
        <w:t xml:space="preserve"> геодезических сетей различных классов точности / К. С. </w:t>
      </w:r>
      <w:proofErr w:type="spellStart"/>
      <w:r>
        <w:rPr>
          <w:sz w:val="28"/>
          <w:szCs w:val="28"/>
        </w:rPr>
        <w:t>Гущенко</w:t>
      </w:r>
      <w:proofErr w:type="spellEnd"/>
      <w:r>
        <w:rPr>
          <w:sz w:val="28"/>
          <w:szCs w:val="28"/>
        </w:rPr>
        <w:t xml:space="preserve">, А. С. </w:t>
      </w:r>
      <w:proofErr w:type="spellStart"/>
      <w:r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, Е. Г. Малышева, А. В. Долгова.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. – С. 120–122.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Колошина Г. В. Прогнозирование и планирование рационального использования территории города / Г. В. Колошина, А. С. Бондарева, А. С. Плешакова.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</w:t>
      </w:r>
      <w:r>
        <w:rPr>
          <w:sz w:val="28"/>
          <w:szCs w:val="28"/>
        </w:rPr>
        <w:lastRenderedPageBreak/>
        <w:t xml:space="preserve">строительстве и управление техническим состоянием инфраструктуры : сб. науч. тр. II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/ РГУПС. – Ростов–на–Дону, 2020. – С. 22–24.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Колошина Г. В. Современные технические средства обработки картографической и геодезической информации / Г. В. Колошина, Е. А. Панкова, А. Э. </w:t>
      </w:r>
      <w:proofErr w:type="spellStart"/>
      <w:r>
        <w:rPr>
          <w:sz w:val="28"/>
          <w:szCs w:val="28"/>
        </w:rPr>
        <w:t>Мирзоян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Транспорт–2020 / ФГБОУ ВО РГУПС. – Ростов н/Д, 2020.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: Технические науки. – С. 288–291.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Мелющенко</w:t>
      </w:r>
      <w:proofErr w:type="spellEnd"/>
      <w:r>
        <w:rPr>
          <w:sz w:val="28"/>
          <w:szCs w:val="28"/>
        </w:rPr>
        <w:t xml:space="preserve"> Н. А. Архитектурное проектирование – успешное начало строительства / Н. А. </w:t>
      </w:r>
      <w:proofErr w:type="spellStart"/>
      <w:r>
        <w:rPr>
          <w:sz w:val="28"/>
          <w:szCs w:val="28"/>
        </w:rPr>
        <w:t>Мелющенко</w:t>
      </w:r>
      <w:proofErr w:type="spellEnd"/>
      <w:r>
        <w:rPr>
          <w:sz w:val="28"/>
          <w:szCs w:val="28"/>
        </w:rPr>
        <w:t xml:space="preserve">, А. В. Фастов, Ю. В. Фастова.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1</w:t>
      </w:r>
      <w:r>
        <w:rPr>
          <w:sz w:val="28"/>
          <w:szCs w:val="28"/>
        </w:rPr>
        <w:t>. – С. 140–142.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Мелющенко</w:t>
      </w:r>
      <w:proofErr w:type="spellEnd"/>
      <w:r>
        <w:rPr>
          <w:sz w:val="28"/>
          <w:szCs w:val="28"/>
        </w:rPr>
        <w:t xml:space="preserve"> Н. А. Применение бетона и железобетона в качестве основного материала строительных конструкций / Н. А. </w:t>
      </w:r>
      <w:proofErr w:type="spellStart"/>
      <w:r>
        <w:rPr>
          <w:sz w:val="28"/>
          <w:szCs w:val="28"/>
        </w:rPr>
        <w:t>Мелющенко</w:t>
      </w:r>
      <w:proofErr w:type="spellEnd"/>
      <w:r>
        <w:rPr>
          <w:sz w:val="28"/>
          <w:szCs w:val="28"/>
        </w:rPr>
        <w:t xml:space="preserve">, А. В. Фастов, Ю. В. Фастова.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Транспорт–2020 / ФГБОУ ВО РГУПС. – Ростов н/Д, 2020.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: Технические науки. – С. 306–309.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Мирошниченко Л. И.</w:t>
      </w:r>
      <w:r>
        <w:rPr>
          <w:sz w:val="28"/>
          <w:szCs w:val="28"/>
        </w:rPr>
        <w:t xml:space="preserve"> Автоматизированные системы дистанционного зондирования / Л. И. Мирошниченко, Г. Г. Бойченко, В. И. </w:t>
      </w:r>
      <w:proofErr w:type="spellStart"/>
      <w:r>
        <w:rPr>
          <w:sz w:val="28"/>
          <w:szCs w:val="28"/>
        </w:rPr>
        <w:t>Куштин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. – С. 140–143.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Опацких</w:t>
      </w:r>
      <w:proofErr w:type="spellEnd"/>
      <w:r>
        <w:rPr>
          <w:sz w:val="28"/>
          <w:szCs w:val="28"/>
        </w:rPr>
        <w:t xml:space="preserve"> А. Н. Защита зданий и сооружений от подтопления / А. Н. </w:t>
      </w:r>
      <w:proofErr w:type="spellStart"/>
      <w:r>
        <w:rPr>
          <w:sz w:val="28"/>
          <w:szCs w:val="28"/>
        </w:rPr>
        <w:t>Опацких</w:t>
      </w:r>
      <w:proofErr w:type="spellEnd"/>
      <w:r>
        <w:rPr>
          <w:sz w:val="28"/>
          <w:szCs w:val="28"/>
        </w:rPr>
        <w:t xml:space="preserve">, Д. Г. Товмасян.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/ РГУПС. – Ростов–на–Дону, 2020. – С. 192–195.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Петренко Л. А.</w:t>
      </w:r>
      <w:r>
        <w:rPr>
          <w:sz w:val="28"/>
          <w:szCs w:val="28"/>
        </w:rPr>
        <w:t xml:space="preserve"> Закрепление грунтов основания образовательной школы методом </w:t>
      </w:r>
      <w:proofErr w:type="spellStart"/>
      <w:r>
        <w:rPr>
          <w:sz w:val="28"/>
          <w:szCs w:val="28"/>
        </w:rPr>
        <w:t>однорастворной</w:t>
      </w:r>
      <w:proofErr w:type="spellEnd"/>
      <w:r>
        <w:rPr>
          <w:sz w:val="28"/>
          <w:szCs w:val="28"/>
        </w:rPr>
        <w:t xml:space="preserve"> силикатизации / Л. А. </w:t>
      </w:r>
      <w:r>
        <w:rPr>
          <w:bCs/>
          <w:sz w:val="28"/>
          <w:szCs w:val="28"/>
        </w:rPr>
        <w:t>Петренко, А. М.</w:t>
      </w:r>
      <w:r>
        <w:rPr>
          <w:sz w:val="28"/>
          <w:szCs w:val="28"/>
        </w:rPr>
        <w:t xml:space="preserve"> Петренко, К. В. Павленко.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1</w:t>
      </w:r>
      <w:r>
        <w:rPr>
          <w:sz w:val="28"/>
          <w:szCs w:val="28"/>
        </w:rPr>
        <w:t>. – С. 167–170.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Пимшин И. Ю.</w:t>
      </w:r>
      <w:r>
        <w:rPr>
          <w:sz w:val="28"/>
          <w:szCs w:val="28"/>
        </w:rPr>
        <w:t xml:space="preserve"> Исследование влияния геометрии обратной линейно–угловой засечки на точность определения координат станции стояния прибора, вычисленных электронными тахеометрами различных производителей / И. Ю. Пимшин, Т. М. Пимшина, М. А. </w:t>
      </w:r>
      <w:proofErr w:type="spellStart"/>
      <w:r>
        <w:rPr>
          <w:sz w:val="28"/>
          <w:szCs w:val="28"/>
        </w:rPr>
        <w:t>Корсунов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Транспорт–2020 / ФГБОУ ВО РГУПС. – Ростов н/Д, 2020.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: Технические науки. – С. 336–340.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Пимшин И. Ю.</w:t>
      </w:r>
      <w:r>
        <w:rPr>
          <w:sz w:val="28"/>
          <w:szCs w:val="28"/>
        </w:rPr>
        <w:t xml:space="preserve"> Рекомендации по геодезическому обеспечению непрерывного подъема и выравнивания промышленного каркасного здания / И. Ю. Пимшин, Т. М. Пимшина, М. А. Салихов.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1</w:t>
      </w:r>
      <w:r>
        <w:rPr>
          <w:sz w:val="28"/>
          <w:szCs w:val="28"/>
        </w:rPr>
        <w:t>. – С. 171–175.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Пимшина Т. М. Исследование методов контроля кренов строительных конструкций в стесненных условиях лифтовой шахты / Т. М. Пимшина, И. Ю. Пимшин, А. Д. Вакуленко.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Транспорт и логистика: </w:t>
      </w:r>
      <w:proofErr w:type="spellStart"/>
      <w:r>
        <w:rPr>
          <w:sz w:val="28"/>
          <w:szCs w:val="28"/>
        </w:rPr>
        <w:t>пространственно</w:t>
      </w:r>
      <w:proofErr w:type="spellEnd"/>
      <w:r>
        <w:rPr>
          <w:sz w:val="28"/>
          <w:szCs w:val="28"/>
        </w:rPr>
        <w:t xml:space="preserve">–технологическая синергия развития : сб. науч. тр. IV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/ РГУПС. – Ростов н/Д, 2020. – С. 245–249.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Пимшина Т. М. Особенности создания геоинформационной системы для мониторинга за техническим состоянием гидроэлектростанции / Т. М. Пимшина, И. Ю. Пимшин, О. А. Фесенко.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1</w:t>
      </w:r>
      <w:r>
        <w:rPr>
          <w:sz w:val="28"/>
          <w:szCs w:val="28"/>
        </w:rPr>
        <w:t>. – С. 176–180.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Пимшина Т. М. Разработка рекомендаций при выполнении исполнительных съемок металлических конструкций технологических сооружений / Т. М. Пимшина, И. Ю. Пимшин, И. И. </w:t>
      </w:r>
      <w:proofErr w:type="spellStart"/>
      <w:r>
        <w:rPr>
          <w:sz w:val="28"/>
          <w:szCs w:val="28"/>
        </w:rPr>
        <w:t>Горьковой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/ РГУПС. – Ростов–на–Дону, 2020. – С. 196–200.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Плешко М. С. Анализ основных видов свайных фундаментов. Пример устройства свайного фундамента многоэтажного жилого дома / М. С. Плешко, В. И. Стешенко.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1</w:t>
      </w:r>
      <w:r>
        <w:rPr>
          <w:sz w:val="28"/>
          <w:szCs w:val="28"/>
        </w:rPr>
        <w:t>. – С. 181–185.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Прокопова М. В.</w:t>
      </w:r>
      <w:r>
        <w:rPr>
          <w:sz w:val="28"/>
          <w:szCs w:val="28"/>
        </w:rPr>
        <w:t xml:space="preserve"> Расчетное обоснование усиления стропил при реконструкции / М. В. Прокопова, Н. В. </w:t>
      </w:r>
      <w:proofErr w:type="spellStart"/>
      <w:r>
        <w:rPr>
          <w:sz w:val="28"/>
          <w:szCs w:val="28"/>
        </w:rPr>
        <w:t>Хамидуллина</w:t>
      </w:r>
      <w:proofErr w:type="spellEnd"/>
      <w:r>
        <w:rPr>
          <w:sz w:val="28"/>
          <w:szCs w:val="28"/>
        </w:rPr>
        <w:t xml:space="preserve">, Я. С. Рубцова.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Транспорт–2020 / ФГБОУ ВО РГУПС. – Ростов н/Д, 2020.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: Технические науки. – С. 341–344.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Ситник С. В. Некоторые аспекты обеспечения пожарной безопасности при реконструкции общественных зданий / С. В. Ситник, В. Ю. </w:t>
      </w:r>
      <w:proofErr w:type="spellStart"/>
      <w:r>
        <w:rPr>
          <w:sz w:val="28"/>
          <w:szCs w:val="28"/>
        </w:rPr>
        <w:t>Цомин</w:t>
      </w:r>
      <w:proofErr w:type="spellEnd"/>
      <w:r>
        <w:rPr>
          <w:sz w:val="28"/>
          <w:szCs w:val="28"/>
        </w:rPr>
        <w:t xml:space="preserve">, А. А. Шевелев.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/ РГУПС. – Ростов–на–Дону, 2020. – С. 219–222.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Соколова В. А.</w:t>
      </w:r>
      <w:r>
        <w:rPr>
          <w:sz w:val="28"/>
          <w:szCs w:val="28"/>
        </w:rPr>
        <w:t xml:space="preserve"> Применение ГНСС и лазерного сканирования для мониторинга состояния крупногабаритных объектов строительства / В. А. Соколова, В. И. </w:t>
      </w:r>
      <w:proofErr w:type="spellStart"/>
      <w:r>
        <w:rPr>
          <w:sz w:val="28"/>
          <w:szCs w:val="28"/>
        </w:rPr>
        <w:t>Куштин</w:t>
      </w:r>
      <w:proofErr w:type="spellEnd"/>
      <w:r>
        <w:rPr>
          <w:sz w:val="28"/>
          <w:szCs w:val="28"/>
        </w:rPr>
        <w:t xml:space="preserve">, Н. А. </w:t>
      </w:r>
      <w:proofErr w:type="spellStart"/>
      <w:r>
        <w:rPr>
          <w:sz w:val="28"/>
          <w:szCs w:val="28"/>
        </w:rPr>
        <w:t>Мелющенко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</w:t>
      </w:r>
      <w:r>
        <w:rPr>
          <w:sz w:val="28"/>
          <w:szCs w:val="28"/>
        </w:rPr>
        <w:lastRenderedPageBreak/>
        <w:t xml:space="preserve">Транспорт: наука, образование, производство : сб. науч. тр.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Транспорт–2020 / ФГБОУ ВО РГУПС. – Ростов н/Д, 2020.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: Технические науки. – С. 350–354.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Стешенко В. И.</w:t>
      </w:r>
      <w:r>
        <w:rPr>
          <w:sz w:val="28"/>
          <w:szCs w:val="28"/>
        </w:rPr>
        <w:t xml:space="preserve"> Проблемы совместной работы надземных и подземных сооружений / В. И. Стешенко, М. С. Плешко.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Транспорт–2020 / ФГБОУ ВО РГУПС. – Ростов н/Д, 2020.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: Технические науки. – С. 355–358.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Ужакина</w:t>
      </w:r>
      <w:proofErr w:type="spellEnd"/>
      <w:r>
        <w:rPr>
          <w:bCs/>
          <w:sz w:val="28"/>
          <w:szCs w:val="28"/>
        </w:rPr>
        <w:t xml:space="preserve"> А. А.</w:t>
      </w:r>
      <w:r>
        <w:rPr>
          <w:sz w:val="28"/>
          <w:szCs w:val="28"/>
        </w:rPr>
        <w:t xml:space="preserve"> Особенности подготовки документации по планировке жилого квартала / А. А. </w:t>
      </w:r>
      <w:proofErr w:type="spellStart"/>
      <w:r>
        <w:rPr>
          <w:sz w:val="28"/>
          <w:szCs w:val="28"/>
        </w:rPr>
        <w:t>Ужакина</w:t>
      </w:r>
      <w:proofErr w:type="spellEnd"/>
      <w:r>
        <w:rPr>
          <w:sz w:val="28"/>
          <w:szCs w:val="28"/>
        </w:rPr>
        <w:t xml:space="preserve">, О. Н. Соболева, И. Г. Новикова.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/ РГУПС. – Ростов–на–Дону, 2020. – С. 54–56.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Ужакина</w:t>
      </w:r>
      <w:proofErr w:type="spellEnd"/>
      <w:r>
        <w:rPr>
          <w:bCs/>
          <w:sz w:val="28"/>
          <w:szCs w:val="28"/>
        </w:rPr>
        <w:t xml:space="preserve"> А. А.</w:t>
      </w:r>
      <w:r>
        <w:rPr>
          <w:sz w:val="28"/>
          <w:szCs w:val="28"/>
        </w:rPr>
        <w:t xml:space="preserve"> Особенности разработки проекта межевания территории для строительства линейного объекта / А. А. </w:t>
      </w:r>
      <w:proofErr w:type="spellStart"/>
      <w:r>
        <w:rPr>
          <w:sz w:val="28"/>
          <w:szCs w:val="28"/>
        </w:rPr>
        <w:t>Ужакина</w:t>
      </w:r>
      <w:proofErr w:type="spellEnd"/>
      <w:r>
        <w:rPr>
          <w:sz w:val="28"/>
          <w:szCs w:val="28"/>
        </w:rPr>
        <w:t xml:space="preserve">, О. Н. Соболева.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. – С. 189–193.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Фастов А. В.</w:t>
      </w:r>
      <w:r>
        <w:rPr>
          <w:sz w:val="28"/>
          <w:szCs w:val="28"/>
        </w:rPr>
        <w:t xml:space="preserve"> Современные решения в строительстве / А. В. Фастов, Н. А. </w:t>
      </w:r>
      <w:proofErr w:type="spellStart"/>
      <w:r>
        <w:rPr>
          <w:sz w:val="28"/>
          <w:szCs w:val="28"/>
        </w:rPr>
        <w:t>Мелющенко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II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/ РГУПС. – Ростов–на–Дону, 2020. – С. 240–242.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Хамидуллина</w:t>
      </w:r>
      <w:proofErr w:type="spellEnd"/>
      <w:r>
        <w:rPr>
          <w:sz w:val="28"/>
          <w:szCs w:val="28"/>
        </w:rPr>
        <w:t xml:space="preserve"> Н. В. Комбинированный способ ликвидации провалов земной поверхности / Н. В. </w:t>
      </w:r>
      <w:proofErr w:type="spellStart"/>
      <w:r>
        <w:rPr>
          <w:sz w:val="28"/>
          <w:szCs w:val="28"/>
        </w:rPr>
        <w:t>Хамидуллина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 // Инновационные технологии в строительстве и управление техническим состоянием инфраструктуры : сб. науч. тр.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нац. науч.–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/ РГУПС. – Ростов–на–Дону, 2019. – </w:t>
      </w:r>
      <w:r>
        <w:rPr>
          <w:bCs/>
          <w:sz w:val="28"/>
          <w:szCs w:val="28"/>
        </w:rPr>
        <w:t>Т. 2</w:t>
      </w:r>
      <w:r>
        <w:rPr>
          <w:sz w:val="28"/>
          <w:szCs w:val="28"/>
        </w:rPr>
        <w:t>. – С. 73–76. – Фонд НТБ.</w:t>
      </w:r>
    </w:p>
    <w:p w:rsidR="00D67D93" w:rsidRDefault="00D67D93" w:rsidP="00BE512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Хамидуллина</w:t>
      </w:r>
      <w:proofErr w:type="spellEnd"/>
      <w:r>
        <w:rPr>
          <w:sz w:val="28"/>
          <w:szCs w:val="28"/>
        </w:rPr>
        <w:t xml:space="preserve"> Н. В. Расчет </w:t>
      </w:r>
      <w:proofErr w:type="spellStart"/>
      <w:r>
        <w:rPr>
          <w:sz w:val="28"/>
          <w:szCs w:val="28"/>
        </w:rPr>
        <w:t>балочно</w:t>
      </w:r>
      <w:proofErr w:type="spellEnd"/>
      <w:r>
        <w:rPr>
          <w:sz w:val="28"/>
          <w:szCs w:val="28"/>
        </w:rPr>
        <w:t xml:space="preserve">–разрезного пролётного строения из обычного </w:t>
      </w:r>
      <w:proofErr w:type="gramStart"/>
      <w:r>
        <w:rPr>
          <w:sz w:val="28"/>
          <w:szCs w:val="28"/>
        </w:rPr>
        <w:t>железобетона :</w:t>
      </w:r>
      <w:proofErr w:type="gramEnd"/>
      <w:r>
        <w:rPr>
          <w:sz w:val="28"/>
          <w:szCs w:val="28"/>
        </w:rPr>
        <w:t xml:space="preserve"> учеб.–метод. пособие / Н. В. </w:t>
      </w:r>
      <w:proofErr w:type="spellStart"/>
      <w:r>
        <w:rPr>
          <w:sz w:val="28"/>
          <w:szCs w:val="28"/>
        </w:rPr>
        <w:t>Хамидуллина</w:t>
      </w:r>
      <w:proofErr w:type="spellEnd"/>
      <w:r>
        <w:rPr>
          <w:sz w:val="28"/>
          <w:szCs w:val="28"/>
        </w:rPr>
        <w:t xml:space="preserve"> ; ФГБОУ ВО РГУПС. – Ростов н/</w:t>
      </w:r>
      <w:proofErr w:type="gramStart"/>
      <w:r>
        <w:rPr>
          <w:sz w:val="28"/>
          <w:szCs w:val="28"/>
        </w:rPr>
        <w:t>Д :</w:t>
      </w:r>
      <w:proofErr w:type="gramEnd"/>
      <w:r>
        <w:rPr>
          <w:sz w:val="28"/>
          <w:szCs w:val="28"/>
        </w:rPr>
        <w:t xml:space="preserve"> РГУПС, 2021. – 20 </w:t>
      </w:r>
      <w:proofErr w:type="gramStart"/>
      <w:r>
        <w:rPr>
          <w:sz w:val="28"/>
          <w:szCs w:val="28"/>
        </w:rPr>
        <w:t>с. :</w:t>
      </w:r>
      <w:proofErr w:type="gramEnd"/>
      <w:r>
        <w:rPr>
          <w:sz w:val="28"/>
          <w:szCs w:val="28"/>
        </w:rPr>
        <w:t xml:space="preserve"> прил. – Фонд НТБ. –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 – Б. ц. 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электронный + Текст : непосредственный.</w:t>
      </w:r>
    </w:p>
    <w:bookmarkEnd w:id="0"/>
    <w:p w:rsidR="00C57451" w:rsidRDefault="00C57451" w:rsidP="00BE512D">
      <w:pPr>
        <w:ind w:firstLine="709"/>
        <w:jc w:val="both"/>
      </w:pPr>
    </w:p>
    <w:sectPr w:rsidR="00C5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842E8"/>
    <w:multiLevelType w:val="hybridMultilevel"/>
    <w:tmpl w:val="1F345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6D"/>
    <w:rsid w:val="005D0F6D"/>
    <w:rsid w:val="00BB2ECB"/>
    <w:rsid w:val="00BE512D"/>
    <w:rsid w:val="00C57451"/>
    <w:rsid w:val="00D67D93"/>
    <w:rsid w:val="00E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DF866-D81A-4EB9-B5AE-CB3523C3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D7713"/>
    <w:pPr>
      <w:ind w:left="720"/>
    </w:pPr>
    <w:rPr>
      <w:rFonts w:eastAsia="Calibri"/>
    </w:rPr>
  </w:style>
  <w:style w:type="paragraph" w:styleId="a3">
    <w:name w:val="List Paragraph"/>
    <w:basedOn w:val="a"/>
    <w:uiPriority w:val="34"/>
    <w:qFormat/>
    <w:rsid w:val="00D6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1596</Words>
  <Characters>9102</Characters>
  <Application>Microsoft Office Word</Application>
  <DocSecurity>0</DocSecurity>
  <Lines>75</Lines>
  <Paragraphs>21</Paragraphs>
  <ScaleCrop>false</ScaleCrop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User</cp:lastModifiedBy>
  <cp:revision>4</cp:revision>
  <dcterms:created xsi:type="dcterms:W3CDTF">2022-02-21T10:10:00Z</dcterms:created>
  <dcterms:modified xsi:type="dcterms:W3CDTF">2022-03-02T08:14:00Z</dcterms:modified>
</cp:coreProperties>
</file>