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4" w:rsidRDefault="0019530A" w:rsidP="0019530A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19530A">
        <w:rPr>
          <w:b/>
          <w:sz w:val="32"/>
          <w:szCs w:val="32"/>
        </w:rPr>
        <w:t xml:space="preserve">Список доступных </w:t>
      </w:r>
      <w:r w:rsidR="002634E4">
        <w:rPr>
          <w:b/>
          <w:sz w:val="32"/>
          <w:szCs w:val="32"/>
        </w:rPr>
        <w:t>разделов</w:t>
      </w:r>
      <w:r w:rsidRPr="0019530A">
        <w:rPr>
          <w:b/>
          <w:sz w:val="32"/>
          <w:szCs w:val="32"/>
        </w:rPr>
        <w:t xml:space="preserve"> электронной библиотеки </w:t>
      </w:r>
    </w:p>
    <w:p w:rsidR="0019530A" w:rsidRDefault="002634E4" w:rsidP="0019530A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9530A" w:rsidRPr="0019530A">
        <w:rPr>
          <w:b/>
          <w:sz w:val="32"/>
          <w:szCs w:val="32"/>
        </w:rPr>
        <w:t>УМЦ ЖДТ</w:t>
      </w:r>
      <w:r>
        <w:rPr>
          <w:b/>
          <w:sz w:val="32"/>
          <w:szCs w:val="32"/>
        </w:rPr>
        <w:t>»</w:t>
      </w:r>
    </w:p>
    <w:p w:rsidR="002634E4" w:rsidRPr="0019530A" w:rsidRDefault="002634E4" w:rsidP="0019530A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9530A" w:rsidRPr="002634E4" w:rsidRDefault="002634E4" w:rsidP="0019530A">
      <w:pPr>
        <w:spacing w:line="240" w:lineRule="auto"/>
        <w:ind w:firstLine="0"/>
        <w:jc w:val="center"/>
        <w:rPr>
          <w:i/>
        </w:rPr>
      </w:pPr>
      <w:r w:rsidRPr="002634E4">
        <w:rPr>
          <w:i/>
        </w:rPr>
        <w:t>Основные разделы:</w:t>
      </w:r>
    </w:p>
    <w:p w:rsidR="002634E4" w:rsidRDefault="002634E4" w:rsidP="000B691C">
      <w:pPr>
        <w:spacing w:line="240" w:lineRule="auto"/>
      </w:pPr>
    </w:p>
    <w:p w:rsidR="00740FE4" w:rsidRPr="00CA6577" w:rsidRDefault="00740FE4" w:rsidP="000B691C">
      <w:pPr>
        <w:spacing w:line="240" w:lineRule="auto"/>
      </w:pPr>
      <w:r w:rsidRPr="00CA6577">
        <w:t>Вагоны</w:t>
      </w:r>
    </w:p>
    <w:p w:rsidR="00740FE4" w:rsidRPr="00CA6577" w:rsidRDefault="00740FE4" w:rsidP="000B691C">
      <w:pPr>
        <w:spacing w:line="240" w:lineRule="auto"/>
      </w:pPr>
      <w:r w:rsidRPr="00CA6577">
        <w:t>Высокоскоростной наземный транспорт</w:t>
      </w:r>
    </w:p>
    <w:p w:rsidR="00740FE4" w:rsidRPr="00CA6577" w:rsidRDefault="00740FE4" w:rsidP="000B691C">
      <w:pPr>
        <w:spacing w:line="240" w:lineRule="auto"/>
      </w:pPr>
      <w:r w:rsidRPr="00CA6577">
        <w:t>Информатика и вычислительная техника</w:t>
      </w:r>
    </w:p>
    <w:p w:rsidR="00740FE4" w:rsidRPr="00CA6577" w:rsidRDefault="00740FE4" w:rsidP="000B691C">
      <w:pPr>
        <w:spacing w:line="240" w:lineRule="auto"/>
      </w:pPr>
      <w:r w:rsidRPr="00CA6577">
        <w:t>Локомотивы</w:t>
      </w:r>
    </w:p>
    <w:p w:rsidR="00CA6577" w:rsidRPr="00CA6577" w:rsidRDefault="00CA6577" w:rsidP="00CA6577">
      <w:pPr>
        <w:spacing w:line="240" w:lineRule="auto"/>
      </w:pPr>
      <w:r w:rsidRPr="00CA6577">
        <w:t>Медицина</w:t>
      </w:r>
    </w:p>
    <w:p w:rsidR="00CA6577" w:rsidRPr="00CA6577" w:rsidRDefault="00CA6577" w:rsidP="00CA6577">
      <w:pPr>
        <w:spacing w:line="240" w:lineRule="auto"/>
      </w:pPr>
      <w:r w:rsidRPr="00CA6577">
        <w:t>Научно-популярные издания</w:t>
      </w:r>
    </w:p>
    <w:p w:rsidR="00CA6577" w:rsidRPr="00CA6577" w:rsidRDefault="00CA6577" w:rsidP="00CA6577">
      <w:pPr>
        <w:spacing w:line="240" w:lineRule="auto"/>
      </w:pPr>
      <w:r w:rsidRPr="00CA6577">
        <w:t>Новинки</w:t>
      </w:r>
    </w:p>
    <w:p w:rsidR="00740FE4" w:rsidRPr="00CA6577" w:rsidRDefault="00740FE4" w:rsidP="000B691C">
      <w:pPr>
        <w:spacing w:line="240" w:lineRule="auto"/>
      </w:pPr>
      <w:r w:rsidRPr="00CA6577">
        <w:t>Промышленное и гражданское строительство</w:t>
      </w:r>
    </w:p>
    <w:p w:rsidR="00CA6577" w:rsidRPr="00CA6577" w:rsidRDefault="00CA6577" w:rsidP="00CA6577">
      <w:pPr>
        <w:spacing w:line="240" w:lineRule="auto"/>
      </w:pPr>
      <w:r w:rsidRPr="00CA6577">
        <w:t>Проф. подготовка</w:t>
      </w:r>
    </w:p>
    <w:p w:rsidR="00740FE4" w:rsidRPr="00CA6577" w:rsidRDefault="00740FE4" w:rsidP="000B691C">
      <w:pPr>
        <w:spacing w:line="240" w:lineRule="auto"/>
      </w:pPr>
      <w:r w:rsidRPr="00CA6577">
        <w:t>Системы обеспечения движения поездов</w:t>
      </w:r>
    </w:p>
    <w:p w:rsidR="00CA6577" w:rsidRPr="00CA6577" w:rsidRDefault="00CA6577" w:rsidP="00CA6577">
      <w:pPr>
        <w:spacing w:line="240" w:lineRule="auto"/>
      </w:pPr>
      <w:r w:rsidRPr="00CA6577">
        <w:t>Справочные издания</w:t>
      </w:r>
    </w:p>
    <w:p w:rsidR="00740FE4" w:rsidRPr="00CA6577" w:rsidRDefault="00740FE4" w:rsidP="000B691C">
      <w:pPr>
        <w:spacing w:line="240" w:lineRule="auto"/>
      </w:pPr>
      <w:r w:rsidRPr="00CA6577">
        <w:t>Строительство железных дорог</w:t>
      </w:r>
    </w:p>
    <w:p w:rsidR="00740FE4" w:rsidRPr="00CA6577" w:rsidRDefault="00740FE4" w:rsidP="000B691C">
      <w:pPr>
        <w:spacing w:line="240" w:lineRule="auto"/>
      </w:pPr>
      <w:r w:rsidRPr="00CA6577">
        <w:t>Строительство мостов и транспортных тоннелей</w:t>
      </w:r>
    </w:p>
    <w:p w:rsidR="00740FE4" w:rsidRPr="00CA6577" w:rsidRDefault="00740FE4" w:rsidP="000B691C">
      <w:pPr>
        <w:spacing w:line="240" w:lineRule="auto"/>
      </w:pPr>
      <w:r w:rsidRPr="00CA6577">
        <w:t>Техническая эксплуатация строительных дорожных машин и оборудования</w:t>
      </w:r>
    </w:p>
    <w:p w:rsidR="00740FE4" w:rsidRPr="00CA6577" w:rsidRDefault="00740FE4" w:rsidP="000B691C">
      <w:pPr>
        <w:spacing w:line="240" w:lineRule="auto"/>
      </w:pPr>
      <w:r w:rsidRPr="00CA6577">
        <w:t>Технологии материалов</w:t>
      </w:r>
    </w:p>
    <w:p w:rsidR="00740FE4" w:rsidRPr="00CA6577" w:rsidRDefault="00740FE4" w:rsidP="000B691C">
      <w:pPr>
        <w:spacing w:line="240" w:lineRule="auto"/>
      </w:pPr>
      <w:proofErr w:type="spellStart"/>
      <w:r w:rsidRPr="00CA6577">
        <w:t>Техносферная</w:t>
      </w:r>
      <w:proofErr w:type="spellEnd"/>
      <w:r w:rsidRPr="00CA6577">
        <w:t xml:space="preserve"> безопасность</w:t>
      </w:r>
    </w:p>
    <w:p w:rsidR="00CA6577" w:rsidRPr="00CA6577" w:rsidRDefault="00CA6577" w:rsidP="00CA6577">
      <w:pPr>
        <w:spacing w:line="240" w:lineRule="auto"/>
      </w:pPr>
      <w:r w:rsidRPr="00CA6577">
        <w:t>Транспортная безопасность</w:t>
      </w:r>
    </w:p>
    <w:p w:rsidR="00740FE4" w:rsidRPr="00CA6577" w:rsidRDefault="00740FE4" w:rsidP="000B691C">
      <w:pPr>
        <w:spacing w:line="240" w:lineRule="auto"/>
      </w:pPr>
      <w:r w:rsidRPr="00CA6577">
        <w:t>Управление в технических системах</w:t>
      </w:r>
    </w:p>
    <w:p w:rsidR="00740FE4" w:rsidRPr="00CA6577" w:rsidRDefault="00740FE4" w:rsidP="000B691C">
      <w:pPr>
        <w:spacing w:line="240" w:lineRule="auto"/>
      </w:pPr>
      <w:r w:rsidRPr="00CA6577">
        <w:t>Экономика и управление</w:t>
      </w:r>
    </w:p>
    <w:p w:rsidR="00740FE4" w:rsidRPr="00CA6577" w:rsidRDefault="00740FE4" w:rsidP="000B691C">
      <w:pPr>
        <w:spacing w:line="240" w:lineRule="auto"/>
      </w:pPr>
      <w:r w:rsidRPr="00CA6577">
        <w:t>Эксплуатация железных дорог</w:t>
      </w:r>
    </w:p>
    <w:p w:rsidR="00740FE4" w:rsidRPr="00CA6577" w:rsidRDefault="00740FE4" w:rsidP="000B691C">
      <w:pPr>
        <w:spacing w:line="240" w:lineRule="auto"/>
      </w:pPr>
      <w:r w:rsidRPr="00CA6577">
        <w:t>Электро- и теплоэнергетика</w:t>
      </w:r>
    </w:p>
    <w:p w:rsidR="00835C05" w:rsidRDefault="00740FE4" w:rsidP="000B691C">
      <w:pPr>
        <w:spacing w:line="240" w:lineRule="auto"/>
      </w:pPr>
      <w:r w:rsidRPr="00CA6577">
        <w:t>Электроника и связь</w:t>
      </w:r>
    </w:p>
    <w:p w:rsidR="002634E4" w:rsidRDefault="002634E4" w:rsidP="000B691C">
      <w:pPr>
        <w:spacing w:line="240" w:lineRule="auto"/>
      </w:pPr>
    </w:p>
    <w:p w:rsidR="002634E4" w:rsidRPr="002634E4" w:rsidRDefault="002634E4" w:rsidP="002634E4">
      <w:pPr>
        <w:spacing w:line="240" w:lineRule="auto"/>
        <w:jc w:val="center"/>
        <w:rPr>
          <w:i/>
        </w:rPr>
      </w:pPr>
      <w:r w:rsidRPr="002634E4">
        <w:rPr>
          <w:i/>
        </w:rPr>
        <w:t>Разделы Отраслевой электронной библиотеки:</w:t>
      </w:r>
    </w:p>
    <w:p w:rsidR="00D80922" w:rsidRDefault="00D80922" w:rsidP="000B691C">
      <w:pPr>
        <w:spacing w:line="240" w:lineRule="auto"/>
      </w:pPr>
    </w:p>
    <w:p w:rsidR="002634E4" w:rsidRDefault="002634E4" w:rsidP="000B691C">
      <w:pPr>
        <w:spacing w:line="240" w:lineRule="auto"/>
      </w:pPr>
      <w:r>
        <w:t xml:space="preserve">ФГБОУ ВО </w:t>
      </w:r>
      <w:proofErr w:type="spellStart"/>
      <w:r>
        <w:t>ДвГУПС</w:t>
      </w:r>
      <w:proofErr w:type="spellEnd"/>
    </w:p>
    <w:p w:rsidR="002634E4" w:rsidRDefault="002634E4" w:rsidP="000B691C">
      <w:pPr>
        <w:spacing w:line="240" w:lineRule="auto"/>
      </w:pPr>
      <w:r>
        <w:t xml:space="preserve">ФГБОУ ВО </w:t>
      </w:r>
      <w:proofErr w:type="spellStart"/>
      <w:r>
        <w:t>ОмГУПС</w:t>
      </w:r>
      <w:proofErr w:type="spellEnd"/>
    </w:p>
    <w:p w:rsidR="002634E4" w:rsidRDefault="002634E4" w:rsidP="000B691C">
      <w:pPr>
        <w:spacing w:line="240" w:lineRule="auto"/>
      </w:pPr>
      <w:r>
        <w:t>ФГБОУ ВО РГУПС</w:t>
      </w:r>
    </w:p>
    <w:p w:rsidR="002634E4" w:rsidRDefault="002634E4" w:rsidP="000B691C">
      <w:pPr>
        <w:spacing w:line="240" w:lineRule="auto"/>
      </w:pPr>
      <w:r>
        <w:t>ФГБ</w:t>
      </w:r>
      <w:r w:rsidR="008A3534">
        <w:t>О</w:t>
      </w:r>
      <w:bookmarkStart w:id="0" w:name="_GoBack"/>
      <w:bookmarkEnd w:id="0"/>
      <w:r>
        <w:t>У ВО ПГУПС</w:t>
      </w:r>
    </w:p>
    <w:p w:rsidR="002634E4" w:rsidRPr="000B691C" w:rsidRDefault="002634E4" w:rsidP="000B691C">
      <w:pPr>
        <w:spacing w:line="240" w:lineRule="auto"/>
      </w:pPr>
    </w:p>
    <w:sectPr w:rsidR="002634E4" w:rsidRPr="000B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E4"/>
    <w:rsid w:val="000A564E"/>
    <w:rsid w:val="000A63CC"/>
    <w:rsid w:val="000B691C"/>
    <w:rsid w:val="001236EB"/>
    <w:rsid w:val="00140051"/>
    <w:rsid w:val="0019530A"/>
    <w:rsid w:val="001A50C3"/>
    <w:rsid w:val="001B0863"/>
    <w:rsid w:val="002634E4"/>
    <w:rsid w:val="002848F6"/>
    <w:rsid w:val="002F57C6"/>
    <w:rsid w:val="0033236A"/>
    <w:rsid w:val="003F1D1D"/>
    <w:rsid w:val="00470914"/>
    <w:rsid w:val="00473B2F"/>
    <w:rsid w:val="00477F3C"/>
    <w:rsid w:val="005A112E"/>
    <w:rsid w:val="006D0720"/>
    <w:rsid w:val="00740FE4"/>
    <w:rsid w:val="00764EA0"/>
    <w:rsid w:val="007B044C"/>
    <w:rsid w:val="007B0C61"/>
    <w:rsid w:val="00835C05"/>
    <w:rsid w:val="008A3534"/>
    <w:rsid w:val="008D6039"/>
    <w:rsid w:val="009676FF"/>
    <w:rsid w:val="00976A14"/>
    <w:rsid w:val="00A253E5"/>
    <w:rsid w:val="00A61893"/>
    <w:rsid w:val="00A74E7E"/>
    <w:rsid w:val="00AC5E00"/>
    <w:rsid w:val="00C44121"/>
    <w:rsid w:val="00C934CA"/>
    <w:rsid w:val="00CA6577"/>
    <w:rsid w:val="00D80922"/>
    <w:rsid w:val="00D9386A"/>
    <w:rsid w:val="00DA636A"/>
    <w:rsid w:val="00E20D25"/>
    <w:rsid w:val="00EB3F27"/>
    <w:rsid w:val="00F06CB9"/>
    <w:rsid w:val="00F32804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4CA"/>
    <w:pPr>
      <w:keepNext/>
      <w:keepLines/>
      <w:ind w:firstLine="0"/>
      <w:jc w:val="center"/>
      <w:outlineLvl w:val="0"/>
    </w:pPr>
    <w:rPr>
      <w:rFonts w:eastAsia="Times New Roman"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934CA"/>
    <w:pPr>
      <w:keepNext/>
      <w:ind w:firstLine="0"/>
      <w:jc w:val="center"/>
      <w:outlineLvl w:val="1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qFormat/>
    <w:rsid w:val="002F57C6"/>
    <w:pPr>
      <w:ind w:firstLine="0"/>
      <w:jc w:val="left"/>
    </w:pPr>
    <w:rPr>
      <w:rFonts w:eastAsia="Times New Roman"/>
      <w:bCs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934CA"/>
    <w:rPr>
      <w:rFonts w:eastAsia="Times New Roman"/>
      <w:bCs/>
    </w:rPr>
  </w:style>
  <w:style w:type="character" w:customStyle="1" w:styleId="20">
    <w:name w:val="Заголовок 2 Знак"/>
    <w:basedOn w:val="a0"/>
    <w:link w:val="2"/>
    <w:uiPriority w:val="9"/>
    <w:rsid w:val="00C934CA"/>
    <w:rPr>
      <w:rFonts w:eastAsiaTheme="majorEastAsia" w:cstheme="majorBidi"/>
      <w:bCs/>
      <w:iCs/>
    </w:rPr>
  </w:style>
  <w:style w:type="character" w:styleId="a3">
    <w:name w:val="Hyperlink"/>
    <w:basedOn w:val="a0"/>
    <w:uiPriority w:val="99"/>
    <w:unhideWhenUsed/>
    <w:rsid w:val="0019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4CA"/>
    <w:pPr>
      <w:keepNext/>
      <w:keepLines/>
      <w:ind w:firstLine="0"/>
      <w:jc w:val="center"/>
      <w:outlineLvl w:val="0"/>
    </w:pPr>
    <w:rPr>
      <w:rFonts w:eastAsia="Times New Roman"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934CA"/>
    <w:pPr>
      <w:keepNext/>
      <w:ind w:firstLine="0"/>
      <w:jc w:val="center"/>
      <w:outlineLvl w:val="1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qFormat/>
    <w:rsid w:val="002F57C6"/>
    <w:pPr>
      <w:ind w:firstLine="0"/>
      <w:jc w:val="left"/>
    </w:pPr>
    <w:rPr>
      <w:rFonts w:eastAsia="Times New Roman"/>
      <w:bCs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934CA"/>
    <w:rPr>
      <w:rFonts w:eastAsia="Times New Roman"/>
      <w:bCs/>
    </w:rPr>
  </w:style>
  <w:style w:type="character" w:customStyle="1" w:styleId="20">
    <w:name w:val="Заголовок 2 Знак"/>
    <w:basedOn w:val="a0"/>
    <w:link w:val="2"/>
    <w:uiPriority w:val="9"/>
    <w:rsid w:val="00C934CA"/>
    <w:rPr>
      <w:rFonts w:eastAsiaTheme="majorEastAsia" w:cstheme="majorBidi"/>
      <w:bCs/>
      <w:iCs/>
    </w:rPr>
  </w:style>
  <w:style w:type="character" w:styleId="a3">
    <w:name w:val="Hyperlink"/>
    <w:basedOn w:val="a0"/>
    <w:uiPriority w:val="99"/>
    <w:unhideWhenUsed/>
    <w:rsid w:val="0019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11</cp:revision>
  <dcterms:created xsi:type="dcterms:W3CDTF">2020-05-28T07:50:00Z</dcterms:created>
  <dcterms:modified xsi:type="dcterms:W3CDTF">2022-04-22T08:18:00Z</dcterms:modified>
</cp:coreProperties>
</file>