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FF" w:rsidRPr="00C27E8B" w:rsidRDefault="00F010FF" w:rsidP="00F01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8B">
        <w:rPr>
          <w:rFonts w:ascii="Times New Roman" w:hAnsi="Times New Roman" w:cs="Times New Roman"/>
          <w:b/>
          <w:sz w:val="28"/>
          <w:szCs w:val="28"/>
        </w:rPr>
        <w:t>Бюджетирование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b/>
          <w:sz w:val="28"/>
          <w:szCs w:val="28"/>
        </w:rPr>
        <w:t>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b/>
          <w:sz w:val="28"/>
          <w:szCs w:val="28"/>
        </w:rPr>
        <w:t>издержками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b/>
          <w:sz w:val="28"/>
          <w:szCs w:val="28"/>
        </w:rPr>
        <w:t>структурных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b/>
          <w:sz w:val="28"/>
          <w:szCs w:val="28"/>
        </w:rPr>
        <w:t>подразделений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b/>
          <w:sz w:val="28"/>
          <w:szCs w:val="28"/>
        </w:rPr>
        <w:t>филиала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b/>
          <w:sz w:val="28"/>
          <w:szCs w:val="28"/>
        </w:rPr>
        <w:t>транспортной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b/>
          <w:sz w:val="28"/>
          <w:szCs w:val="28"/>
        </w:rPr>
        <w:t>компан</w:t>
      </w:r>
      <w:r>
        <w:rPr>
          <w:rFonts w:ascii="Times New Roman" w:hAnsi="Times New Roman" w:cs="Times New Roman"/>
          <w:b/>
          <w:sz w:val="28"/>
          <w:szCs w:val="28"/>
        </w:rPr>
        <w:t>ии, анализ проблем и их решение</w:t>
      </w:r>
    </w:p>
    <w:p w:rsidR="00F010FF" w:rsidRPr="00C27E8B" w:rsidRDefault="00F010FF" w:rsidP="00C27E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Частный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Сибири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Андреева.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Барнаул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АлтГПУ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iCs/>
          <w:sz w:val="28"/>
          <w:szCs w:val="28"/>
        </w:rPr>
        <w:t>Афанасьев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iCs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Афанасьев,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Беленчук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Кривогов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318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[сайт].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iCs/>
          <w:sz w:val="28"/>
          <w:szCs w:val="28"/>
        </w:rPr>
        <w:t>Афанасьев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iCs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Афанасьев,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Беленчук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Кривогов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355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[сайт].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Бихузин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традиционный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современный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построению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Бихузин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Гарипова.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прогнозирование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социального-экономического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геополитических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Оренбург,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16-20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Буянкина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предприятием.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Буянкина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Студенческий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вестник.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10(60).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57-60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стандартной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процессно-ориентированного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Васильева,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Васильев.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25(52).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66-68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Волкова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внеплановые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(аварийные)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ремонты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Волкова,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Спицына.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4(31).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38-41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Гаврилова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затратами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Гаврилова.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Астрахань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АГТУ,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Горелик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потерь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перевозочного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Горелик,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Малых,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Орлов.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Надежность.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lastRenderedPageBreak/>
        <w:t>Горянская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ценообразованием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Горянская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прогнозы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научно–практической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Научно–издательский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ИНФРА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Громышова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инновациями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сложноструктурированной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Громышова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Способы,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алгоритмы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Челябинск,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12-15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Груздева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внепланового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автоматики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телемеханики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Груздева,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Гусев,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Дорохов.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развитие: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27E8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Оренбург,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27E8B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E8B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А.А.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М.Г.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железнодорожном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М.Г.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Данилина,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И.В.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Сёмина</w:t>
      </w:r>
      <w:proofErr w:type="spellEnd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РУТ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(МИИТ),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2020.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79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Лань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библиотечная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Дегтярева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Дегтярева.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ошибочных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прогнозов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Санкт-Петербургского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6(114).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64-70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эксплуатационных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Pr="00C27E8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27E8B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Ефимова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Расходные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эффективных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Ефимова,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Шайхаев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комплексом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27E8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lastRenderedPageBreak/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Ефимова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эксплуатационной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Ефимова,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Морозова,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Шайхаев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Ефимова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планового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сортировочной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Ефимова,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Гусева,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Пашинова.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Журавлева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Журавлева.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Замбржицкая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Замбржицкая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Васючкова.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27E8B">
        <w:rPr>
          <w:rFonts w:ascii="Times New Roman" w:hAnsi="Times New Roman" w:cs="Times New Roman"/>
          <w:sz w:val="28"/>
          <w:szCs w:val="28"/>
        </w:rPr>
        <w:t>езисы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77-й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Магнитогорск,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Магнитогорск,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Ковалева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Ковалева,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Щербина.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межгосударственных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7(19).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465-470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FC43A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Коммерческая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Кожевникова.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27E8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грузовладельцами.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Коммерческая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Кожевникова.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27E8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Нормативно-правовая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FC43A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Коммерческая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Кожевникова.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27E8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Тарифы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пассажирские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перевозки.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Коммерческая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Кожевникова.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27E8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Тарифы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грузовые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lastRenderedPageBreak/>
        <w:t>перевозки.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производством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занятиям,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курсовой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РГУПС.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[б.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//ЭБ НТБ РГУПС</w:t>
      </w:r>
      <w:r w:rsidRPr="00C27E8B"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Кондратьева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Кондратьева,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Маркосян.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249-254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Куркина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перевозочного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Куркина,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Культура: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Барнаул,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Барнаул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Санкт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Лякина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операционной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Лякина,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Спасскова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Мануйленко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прибылью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корпораций: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профессиональные,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практические,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исследовательские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Мануйленко,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Садовская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E8B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E8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Мануйленко.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статистика,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Минеева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Минеева,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Еремина.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226-229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Низовкина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затратами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(организации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Низовкина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2–е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[сайт].</w:t>
      </w:r>
    </w:p>
    <w:p w:rsidR="00F010FF" w:rsidRPr="00C27E8B" w:rsidRDefault="00F010FF" w:rsidP="00C27E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Организационно-производственные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E8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ДВГУПС,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производственно-хозяйственной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высокоскоростного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E8B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Давыдов.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lastRenderedPageBreak/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(ремонтное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локомотивное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депо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E8B">
        <w:rPr>
          <w:rFonts w:ascii="Times New Roman" w:hAnsi="Times New Roman" w:cs="Times New Roman"/>
          <w:sz w:val="28"/>
          <w:szCs w:val="28"/>
        </w:rPr>
        <w:t>В.Э.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Каутц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(эксплуатационное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локомотивное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депо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E8B">
        <w:rPr>
          <w:rFonts w:ascii="Times New Roman" w:hAnsi="Times New Roman" w:cs="Times New Roman"/>
          <w:sz w:val="28"/>
          <w:szCs w:val="28"/>
        </w:rPr>
        <w:t>В.Э.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Каутц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механизме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Дунаев.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72–76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Проценко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Информационно-аналитическое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компании-оператора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Проценко,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Басова.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евразийской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Радченко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Методологические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Радченко.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науч.-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РГУПС.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C27E8B"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Радченко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издержками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курсовому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Радченко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РГУПС.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[б.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прил.,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Радченко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учеб.-</w:t>
      </w:r>
      <w:r w:rsidRPr="00C27E8B">
        <w:rPr>
          <w:rFonts w:ascii="Times New Roman" w:hAnsi="Times New Roman" w:cs="Times New Roman"/>
          <w:sz w:val="28"/>
          <w:szCs w:val="28"/>
        </w:rPr>
        <w:t>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курсовой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Радченко,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Тимченко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РГУПС.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[б.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припортовых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Колесников,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Задорожный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РГУПС.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2(82).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Рахматуллин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затратами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Рахматуллин.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Сибири.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3(13).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274-279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Савчук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прибылью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Савчук.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Лаборатория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lastRenderedPageBreak/>
        <w:t>Савчук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Савчук.</w:t>
      </w:r>
      <w:r>
        <w:rPr>
          <w:rFonts w:ascii="Times New Roman" w:hAnsi="Times New Roman" w:cs="Times New Roman"/>
          <w:sz w:val="28"/>
          <w:szCs w:val="28"/>
        </w:rPr>
        <w:t xml:space="preserve"> – 4-</w:t>
      </w:r>
      <w:r w:rsidRPr="00C27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Лаборатория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483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Северова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Северова,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Долженко.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антикризисного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(ПАУЭР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2020)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27E8B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научно–практической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184–186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Северова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филиалах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Северова,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Малахов.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142-146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Семина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Взаимосвязь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KPI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стратегических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Семина.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27E8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Научно-издательский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241-244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Сулла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логистикой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Сулла,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Кузьмичева,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Сахарова.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27E8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Симферополь,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27E8B">
        <w:rPr>
          <w:rFonts w:ascii="Times New Roman" w:hAnsi="Times New Roman" w:cs="Times New Roman"/>
          <w:sz w:val="28"/>
          <w:szCs w:val="28"/>
        </w:rPr>
        <w:t>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Ячменевой,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редколлегия: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Пожарицкая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Тимаев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Воробец.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Симферополь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264-268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Данилина.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Технико-экономическая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Валеев,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Кудрявцева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E8B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Мачерета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В.Е.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Внутрифирменное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шагов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C27E8B">
        <w:rPr>
          <w:rFonts w:ascii="Times New Roman" w:hAnsi="Times New Roman" w:cs="Times New Roman"/>
          <w:sz w:val="28"/>
          <w:szCs w:val="28"/>
        </w:rPr>
        <w:t>2–е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[сайт].</w:t>
      </w:r>
    </w:p>
    <w:p w:rsidR="00F010FF" w:rsidRPr="00C27E8B" w:rsidRDefault="00F010FF" w:rsidP="00C27E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Екатеринбург,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Чеченова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эксплуатационных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Чеченова.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2(58).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Шагинян </w:t>
      </w:r>
      <w:r w:rsidRPr="00C27E8B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курсовой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Шагинян,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РГУПС.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[б.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Шагинян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Инновационный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корпоративный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Шагинян.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механизмы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РГУПС.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Шагинян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имплицитных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издержек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Шагинян,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Островская.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науч.-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РГУПС.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Шагинян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перераспределения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Шагинян,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Донченко.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пространственно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синергия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РГУПС.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352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Шагинян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имплицитных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издержек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Шагинян,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науч.-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РГУПС.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н/Д,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E8B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Автоматизация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ЦДРП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Сидраков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Аспирантские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27E8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(МИИТ)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27E8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E8B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Шепитько.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299-303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Шаров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Шаров.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lastRenderedPageBreak/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Анапа,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процессов </w:t>
      </w:r>
      <w:r w:rsidRPr="00C27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Южном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округе,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30-41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0FF" w:rsidRPr="00C27E8B" w:rsidRDefault="00F010FF" w:rsidP="00C27E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E8B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Рудакова.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7E8B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система.</w:t>
      </w:r>
    </w:p>
    <w:sectPr w:rsidR="00F010FF" w:rsidRPr="00C27E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AD" w:rsidRDefault="00D615AD" w:rsidP="00F010FF">
      <w:r>
        <w:separator/>
      </w:r>
    </w:p>
  </w:endnote>
  <w:endnote w:type="continuationSeparator" w:id="0">
    <w:p w:rsidR="00D615AD" w:rsidRDefault="00D615AD" w:rsidP="00F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286352"/>
      <w:docPartObj>
        <w:docPartGallery w:val="Page Numbers (Bottom of Page)"/>
        <w:docPartUnique/>
      </w:docPartObj>
    </w:sdtPr>
    <w:sdtContent>
      <w:p w:rsidR="00F010FF" w:rsidRDefault="00F010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010FF" w:rsidRDefault="00F010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AD" w:rsidRDefault="00D615AD" w:rsidP="00F010FF">
      <w:r>
        <w:separator/>
      </w:r>
    </w:p>
  </w:footnote>
  <w:footnote w:type="continuationSeparator" w:id="0">
    <w:p w:rsidR="00D615AD" w:rsidRDefault="00D615AD" w:rsidP="00F0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78D1"/>
    <w:multiLevelType w:val="hybridMultilevel"/>
    <w:tmpl w:val="F226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673C"/>
    <w:multiLevelType w:val="hybridMultilevel"/>
    <w:tmpl w:val="BF828250"/>
    <w:lvl w:ilvl="0" w:tplc="7F1E1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1"/>
    <w:rsid w:val="00044EEE"/>
    <w:rsid w:val="000D7FBE"/>
    <w:rsid w:val="001B5033"/>
    <w:rsid w:val="00243C19"/>
    <w:rsid w:val="0025311B"/>
    <w:rsid w:val="002A0AAD"/>
    <w:rsid w:val="002C436E"/>
    <w:rsid w:val="002C7CBA"/>
    <w:rsid w:val="003D2B19"/>
    <w:rsid w:val="003F2048"/>
    <w:rsid w:val="003F2552"/>
    <w:rsid w:val="004C227D"/>
    <w:rsid w:val="006279A5"/>
    <w:rsid w:val="006369A9"/>
    <w:rsid w:val="00677710"/>
    <w:rsid w:val="007071D1"/>
    <w:rsid w:val="007449A8"/>
    <w:rsid w:val="007C53A8"/>
    <w:rsid w:val="007D6DE6"/>
    <w:rsid w:val="008A43CB"/>
    <w:rsid w:val="008B7A72"/>
    <w:rsid w:val="009165E8"/>
    <w:rsid w:val="00934127"/>
    <w:rsid w:val="009843AC"/>
    <w:rsid w:val="00A200FA"/>
    <w:rsid w:val="00A21331"/>
    <w:rsid w:val="00B6310A"/>
    <w:rsid w:val="00B90F7B"/>
    <w:rsid w:val="00BC5279"/>
    <w:rsid w:val="00C25EFF"/>
    <w:rsid w:val="00C27E8B"/>
    <w:rsid w:val="00C37DBF"/>
    <w:rsid w:val="00C97EE5"/>
    <w:rsid w:val="00C97F3F"/>
    <w:rsid w:val="00CE04F1"/>
    <w:rsid w:val="00D615AD"/>
    <w:rsid w:val="00D9374E"/>
    <w:rsid w:val="00DB3551"/>
    <w:rsid w:val="00DC5BC4"/>
    <w:rsid w:val="00EF0DE2"/>
    <w:rsid w:val="00F010FF"/>
    <w:rsid w:val="00F053BD"/>
    <w:rsid w:val="00F23B36"/>
    <w:rsid w:val="00FC43A3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0A87C-58AB-492E-8EAB-3D3AF23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2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0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10FF"/>
  </w:style>
  <w:style w:type="paragraph" w:styleId="a6">
    <w:name w:val="footer"/>
    <w:basedOn w:val="a"/>
    <w:link w:val="a7"/>
    <w:uiPriority w:val="99"/>
    <w:unhideWhenUsed/>
    <w:rsid w:val="00F010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31</cp:revision>
  <dcterms:created xsi:type="dcterms:W3CDTF">2022-11-14T07:39:00Z</dcterms:created>
  <dcterms:modified xsi:type="dcterms:W3CDTF">2023-02-15T13:12:00Z</dcterms:modified>
</cp:coreProperties>
</file>