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BE" w:rsidRPr="00FF3E69" w:rsidRDefault="009727BE" w:rsidP="009727B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69">
        <w:rPr>
          <w:rFonts w:ascii="Times New Roman" w:hAnsi="Times New Roman" w:cs="Times New Roman"/>
          <w:b/>
          <w:sz w:val="28"/>
          <w:szCs w:val="28"/>
        </w:rPr>
        <w:t>Обеспечение экономической безопасности в сфере внешнеторговой деятельности</w:t>
      </w:r>
    </w:p>
    <w:p w:rsidR="009727BE" w:rsidRPr="00FF3E69" w:rsidRDefault="009727BE" w:rsidP="009727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F3E69">
        <w:rPr>
          <w:rFonts w:ascii="Times New Roman" w:hAnsi="Times New Roman" w:cs="Times New Roman"/>
          <w:sz w:val="28"/>
          <w:szCs w:val="28"/>
          <w:lang w:val="en-US"/>
        </w:rPr>
        <w:t xml:space="preserve">Accounting and Analytical Support for the Development of Foreign Trade / O.V. Elchaninova, L.G. Ripoll-Saragosi, I.A. Poliakova [et al.]. – </w:t>
      </w:r>
      <w:r w:rsidRPr="00FF3E69">
        <w:rPr>
          <w:rFonts w:ascii="Times New Roman" w:hAnsi="Times New Roman" w:cs="Times New Roman"/>
          <w:sz w:val="28"/>
          <w:szCs w:val="28"/>
        </w:rPr>
        <w:t>Текст</w:t>
      </w:r>
      <w:r w:rsidRPr="00FF3E69">
        <w:rPr>
          <w:rFonts w:ascii="Times New Roman" w:hAnsi="Times New Roman" w:cs="Times New Roman"/>
          <w:sz w:val="28"/>
          <w:szCs w:val="28"/>
          <w:lang w:val="en-US"/>
        </w:rPr>
        <w:t xml:space="preserve"> : </w:t>
      </w:r>
      <w:r w:rsidRPr="00FF3E69">
        <w:rPr>
          <w:rFonts w:ascii="Times New Roman" w:hAnsi="Times New Roman" w:cs="Times New Roman"/>
          <w:sz w:val="28"/>
          <w:szCs w:val="28"/>
        </w:rPr>
        <w:t>электронный</w:t>
      </w:r>
      <w:r w:rsidRPr="00FF3E69">
        <w:rPr>
          <w:rFonts w:ascii="Times New Roman" w:hAnsi="Times New Roman" w:cs="Times New Roman"/>
          <w:sz w:val="28"/>
          <w:szCs w:val="28"/>
          <w:lang w:val="en-US"/>
        </w:rPr>
        <w:t xml:space="preserve"> // Lecture Notes in Networks and Systems. – 2021. – </w:t>
      </w:r>
      <w:r w:rsidRPr="00FF3E69">
        <w:rPr>
          <w:rFonts w:ascii="Times New Roman" w:hAnsi="Times New Roman" w:cs="Times New Roman"/>
          <w:sz w:val="28"/>
          <w:szCs w:val="28"/>
        </w:rPr>
        <w:t>Т</w:t>
      </w:r>
      <w:r w:rsidRPr="00FF3E69">
        <w:rPr>
          <w:rFonts w:ascii="Times New Roman" w:hAnsi="Times New Roman" w:cs="Times New Roman"/>
          <w:sz w:val="28"/>
          <w:szCs w:val="28"/>
          <w:lang w:val="en-US"/>
        </w:rPr>
        <w:t>. 205. – P. 665-673 // Scopus.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Андрианов А.Ю. Угроза э</w:t>
      </w:r>
      <w:bookmarkStart w:id="0" w:name="_GoBack"/>
      <w:bookmarkEnd w:id="0"/>
      <w:r w:rsidRPr="00FF3E69">
        <w:rPr>
          <w:rFonts w:ascii="Times New Roman" w:hAnsi="Times New Roman" w:cs="Times New Roman"/>
          <w:sz w:val="28"/>
          <w:szCs w:val="28"/>
        </w:rPr>
        <w:t>кономической безопасности в сфере внешнеторговой деятельности / А.Ю. Андрианов. – Текст : электронный // Гуманитарные, социально-экономические и общественные науки. – 2022. – № 10. – С. 243-245. – DOI 10.23672/e2535-4325-9647-c. – EDN OJHZRI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Артамонова И.А. Роль внешнеэкономической деятельности организации в обеспечении ее экономической безопасности / И.А. Артамонова, Т.Н. Медведева, И.Н. Батурина. – Текст : электронный // Уфимский гуманитарный научный форум. – 2020. – № 1(1). – С. 27-31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Архипова В.В. ЕАЭС и стратегические инициативы КНР в контексте российских реалий / В.В. Архипова, А.А. Пантелеев. – Текст : электронный // Современная Европа. – 2020. – № 3(96). – С. 96-107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Афонин Д.Н. Запреты и ограничения внешнеторговой деятельности : учебник / Д.Н. Афонин, А.В. Кулешов. – Санкт-Петербург : Интермедия, 2021. – 152 с. – ISBN 978-5-4383-0234-6. – Текст : электронный // Лань : электронно-библиотечная система.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Ахмедзянов Р.Р. Анализ валютного контроля осуществляемого таможенными органами Российской Федерации, как часть экономической безопасности государства / Р.Р. Ахмедзянов, Д.А. Петров. – Текст : электронный // Экономика и бизнес: теория и практика. – 2021. – № 3-1(73). – С. 26-30. – DOI 10.24412/2411-0450-2021-3-1-26-30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Бабурина О.Н. Экономическая безопасность : учебник и практикум для вузов / О.Н. Бабурина. – М. : Юрайт, 2021. – 316 с. – ISBN 978-5-534-13717-0.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Балашова М.А. Роль внешней торговли в развитии современных национальных структур в условиях глобализации / М.А Балашова, И.В. Цвигун. – Текст : электронный // Известия Байкальского государственного университета. – 2021. – Т. 31, № 2. С. 186-196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Баранова Л.Г. Учет и налогообложение экспортно-импортных операций. Валютно-финансовые расчеты : учеб. пособие / Л.Г. Баранова, Т.П. Сацук, В.С. Федорова. – Санкт-Петербург : ПГУПС, 2019. – 64 с. – Текст : электронный // ЭБС Лань.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Баранова В.А. Регуляторные факторы внешнеэкономической деятельности: таможенный аспект / В.А. Баранова</w:t>
      </w:r>
      <w:r w:rsidR="008B3FC3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Достижение национальных целей устойчивого развития страны как условие </w:t>
      </w:r>
      <w:r w:rsidRPr="00FF3E69">
        <w:rPr>
          <w:rFonts w:ascii="Times New Roman" w:hAnsi="Times New Roman" w:cs="Times New Roman"/>
          <w:sz w:val="28"/>
          <w:szCs w:val="28"/>
        </w:rPr>
        <w:lastRenderedPageBreak/>
        <w:t>повышения качества жизни населения : сборник научных статей по материалам Всероссийской научной студенческой конференции, Калуга, 24 мая 2023 года. – Калуга : ИП Карпов А.Н., 2023. – С. 239-242. – EDN OILEXC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Бережненко Э.Е. Экономическая безопасность России: проблемы и пути их решения / Э.Е. Бережненко, Е.А. Окомина. – Текст : электронный // Современная мировая экономика: вызовы и реальность : сб. материалов III Междунар. науч.-практ. конф. Донецк, 2020. – С. 30-34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Беркович М.И. Институциональные аспекты обеспечения экономической безопасности региона в сфере внешнеэкономической деятельнос</w:t>
      </w:r>
      <w:r w:rsidR="004D390C" w:rsidRPr="00FF3E69">
        <w:rPr>
          <w:rFonts w:ascii="Times New Roman" w:hAnsi="Times New Roman" w:cs="Times New Roman"/>
          <w:sz w:val="28"/>
          <w:szCs w:val="28"/>
        </w:rPr>
        <w:t>ти / М.И. Беркович, Е.</w:t>
      </w:r>
      <w:r w:rsidRPr="00FF3E69">
        <w:rPr>
          <w:rFonts w:ascii="Times New Roman" w:hAnsi="Times New Roman" w:cs="Times New Roman"/>
          <w:sz w:val="28"/>
          <w:szCs w:val="28"/>
        </w:rPr>
        <w:t>С. Хахина</w:t>
      </w:r>
      <w:r w:rsidR="008B3FC3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Интеллектуальная инженерная экономика и индустрия 5.0 (ЭКОПРОМ) : </w:t>
      </w:r>
      <w:r w:rsidR="004D390C" w:rsidRPr="00FF3E69">
        <w:rPr>
          <w:rFonts w:ascii="Times New Roman" w:hAnsi="Times New Roman" w:cs="Times New Roman"/>
          <w:sz w:val="28"/>
          <w:szCs w:val="28"/>
        </w:rPr>
        <w:t>с</w:t>
      </w:r>
      <w:r w:rsidRPr="00FF3E69">
        <w:rPr>
          <w:rFonts w:ascii="Times New Roman" w:hAnsi="Times New Roman" w:cs="Times New Roman"/>
          <w:sz w:val="28"/>
          <w:szCs w:val="28"/>
        </w:rPr>
        <w:t>борник трудов Международной научно-практической конференции, Санкт-Петербург, 17</w:t>
      </w:r>
      <w:r w:rsidR="004D390C" w:rsidRPr="00FF3E69">
        <w:rPr>
          <w:rFonts w:ascii="Times New Roman" w:hAnsi="Times New Roman" w:cs="Times New Roman"/>
          <w:sz w:val="28"/>
          <w:szCs w:val="28"/>
        </w:rPr>
        <w:t>-</w:t>
      </w:r>
      <w:r w:rsidRPr="00FF3E69">
        <w:rPr>
          <w:rFonts w:ascii="Times New Roman" w:hAnsi="Times New Roman" w:cs="Times New Roman"/>
          <w:sz w:val="28"/>
          <w:szCs w:val="28"/>
        </w:rPr>
        <w:t>18 ноября 2023 года. – Санкт-Петербург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</w:t>
      </w:r>
      <w:r w:rsidRPr="00FF3E69">
        <w:rPr>
          <w:rFonts w:ascii="Times New Roman" w:hAnsi="Times New Roman" w:cs="Times New Roman"/>
          <w:sz w:val="28"/>
          <w:szCs w:val="28"/>
        </w:rPr>
        <w:t>: ПОЛИТЕХ-ПРЕСС, 2023. – С. 331-334. – DOI 10.18720/IEP/2023.4/93. – EDN OJFIBF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Бойкова М.В. Взаимодействие таможенных органов и бизнес-структур при предоставлении коммерческих таможенных услуг в ЕАЭС : учеб. пособие / М.В. Бойкова, А.А. Ворона. – Санкт-Петербург : Интермедия, 2021. – 168 c. – ISBN 978-5-4383-0217-9. – Текст : электронный // ЭБС Лань.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Бостанджян К.Р. Угрозы и риски экономической безопасности России в условиях глобализации / К.Р. Бостанджян. – Текст : электронный // Вестник Российского экономического университета им. Г.В. Плеханова. Вступление. Путь в науку. – 2021. – Т. 11, № 1(33). – С. 51-58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Бочкарева К.В. Таможенно-тарифное регулирование внешнеэкономической деятельности России как инструмент экономической безопасности / К.В. Бочкарева, А.В. Чекрыжов. – Текст : электронный // Студенческий вестник. – 2020. – № 17-4(115). – С. 66-68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Букреева Е.Е. Влияние внешнеторговой деятельности России на обеспечение экономической безопасности в условиях цифровой трансформации / Е.Е. Букреева, Л.В. Афанасьева. – Текст : электронный // Актуальные вопросы налогообложения, налогового администрирования и экономической безопасности : сборник научных статей VI-й Всероссийской научно-практической конференции, Курск, 07 октября 2022 года / отв. ред. Л.В. Афанасьева. – Курск : Юго-Западный государственный университет, 2022. – С. 60-63. – EDN SXULNL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Валиева Э.Ф. Обеспечение экономической безопасности в сфере внешнеэкономической деятельности / Э.Ф. Валиева, Л.Р. Гумерова. – Текст : электронный // Общественные и экономические науки. Студенческий научный форум : сборник статей по материалам ХLIX студенческой международной научно-практической конференции, Москва, 06 апреля 2022 года. – Москва : Международный центр науки и образования, 2022. – С. 30-34. – EDN JOXEAI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lastRenderedPageBreak/>
        <w:t>Валько Д.В. Экономическая безопасность : учебное пособие для вузов / Д.В. Валько. – М.: Юрайт, 2021. – 150 с.– ISBN 978-5-534-10627-5.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Васильева Ю.В. Основные направления и формы осуществления внешнеэкономических связей субъектов Российской Федерации / Ю.В. Васильева. – Текст : электронный // Экономика и предпринимательство. – 2021. – № 8(133). – С. 138-143. – DOI 10.34925/EIP.2021.133.8.022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Веснина М.С. Проблемы внешнеторговой политики и экономической безопасности России / М.С. Веснина, В.О. Мызникова. – Текст : электронный // Студенческий. – 2021. – № 41-4(169). – С. 64-65. – EDN ZYZZXT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Виноградова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А.</w:t>
      </w:r>
      <w:r w:rsidRPr="00FF3E69">
        <w:rPr>
          <w:rFonts w:ascii="Times New Roman" w:hAnsi="Times New Roman" w:cs="Times New Roman"/>
          <w:sz w:val="28"/>
          <w:szCs w:val="28"/>
        </w:rPr>
        <w:t xml:space="preserve">В. Влияние торговых отношений с Китаем на обеспечение экономической безопасности России / </w:t>
      </w:r>
      <w:r w:rsidR="004D390C" w:rsidRPr="00FF3E69">
        <w:rPr>
          <w:rFonts w:ascii="Times New Roman" w:hAnsi="Times New Roman" w:cs="Times New Roman"/>
          <w:sz w:val="28"/>
          <w:szCs w:val="28"/>
        </w:rPr>
        <w:t>А.В. Виноградова, Ю.</w:t>
      </w:r>
      <w:r w:rsidRPr="00FF3E69">
        <w:rPr>
          <w:rFonts w:ascii="Times New Roman" w:hAnsi="Times New Roman" w:cs="Times New Roman"/>
          <w:sz w:val="28"/>
          <w:szCs w:val="28"/>
        </w:rPr>
        <w:t>А. Гриневич</w:t>
      </w:r>
      <w:r w:rsidR="008B3FC3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Вестник Тверского государственного университета. Серия: Экономика и управление. – 2022. – № 3(59). – С. 93-105. – DOI 10.26456/2219-1453/2022.3.093-105. – EDN SUZONO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Внешнеэкономическая деятельность (продвинутый курс) : учеб. пособие / Л.С. Шаховская, И.А. Морозова, В.А. Кабанов [и др.] ; под ред. Л.С. Шаховской. – Волгоград : ВолгГТУ, 2019. – 276 с. – Текст : электронный // ЭБС Лань.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Внешнеэкономическая деятельность как детерминант экономической безопасности России: оценка угроз и перспектив развития в услови</w:t>
      </w:r>
      <w:r w:rsidR="004D390C" w:rsidRPr="00FF3E69">
        <w:rPr>
          <w:rFonts w:ascii="Times New Roman" w:hAnsi="Times New Roman" w:cs="Times New Roman"/>
          <w:sz w:val="28"/>
          <w:szCs w:val="28"/>
        </w:rPr>
        <w:t>ях санкционных ограничений / Е.К. Карпунина, А.Ю. Усанов, С.</w:t>
      </w:r>
      <w:r w:rsidRPr="00FF3E69">
        <w:rPr>
          <w:rFonts w:ascii="Times New Roman" w:hAnsi="Times New Roman" w:cs="Times New Roman"/>
          <w:sz w:val="28"/>
          <w:szCs w:val="28"/>
        </w:rPr>
        <w:t>А. Труфано</w:t>
      </w:r>
      <w:r w:rsidR="004D390C" w:rsidRPr="00FF3E69">
        <w:rPr>
          <w:rFonts w:ascii="Times New Roman" w:hAnsi="Times New Roman" w:cs="Times New Roman"/>
          <w:sz w:val="28"/>
          <w:szCs w:val="28"/>
        </w:rPr>
        <w:t>ва, Н.</w:t>
      </w:r>
      <w:r w:rsidRPr="00FF3E69">
        <w:rPr>
          <w:rFonts w:ascii="Times New Roman" w:hAnsi="Times New Roman" w:cs="Times New Roman"/>
          <w:sz w:val="28"/>
          <w:szCs w:val="28"/>
        </w:rPr>
        <w:t>Н. Губернаторова</w:t>
      </w:r>
      <w:r w:rsidR="008B3FC3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Известия Юго-Западного государственного университета. Серия: Экономика. Социология. Менеджмент. – 2022. – Т. 12, № 5. – С. 10-26. – DOI 10.21869/2223-1552-2022-12-5-10-26. – EDN CKTNDE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4D390C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Волкова, Т.</w:t>
      </w:r>
      <w:r w:rsidR="009727BE" w:rsidRPr="00FF3E69">
        <w:rPr>
          <w:rFonts w:ascii="Times New Roman" w:hAnsi="Times New Roman" w:cs="Times New Roman"/>
          <w:sz w:val="28"/>
          <w:szCs w:val="28"/>
        </w:rPr>
        <w:t>В. Анализ влияния внешнеэкономической деятельности на экономическую без</w:t>
      </w:r>
      <w:r w:rsidRPr="00FF3E69">
        <w:rPr>
          <w:rFonts w:ascii="Times New Roman" w:hAnsi="Times New Roman" w:cs="Times New Roman"/>
          <w:sz w:val="28"/>
          <w:szCs w:val="28"/>
        </w:rPr>
        <w:t>опасность Санкт-Петербурга / Т.</w:t>
      </w:r>
      <w:r w:rsidR="009727BE" w:rsidRPr="00FF3E69">
        <w:rPr>
          <w:rFonts w:ascii="Times New Roman" w:hAnsi="Times New Roman" w:cs="Times New Roman"/>
          <w:sz w:val="28"/>
          <w:szCs w:val="28"/>
        </w:rPr>
        <w:t>В</w:t>
      </w:r>
      <w:r w:rsidRPr="00FF3E69">
        <w:rPr>
          <w:rFonts w:ascii="Times New Roman" w:hAnsi="Times New Roman" w:cs="Times New Roman"/>
          <w:sz w:val="28"/>
          <w:szCs w:val="28"/>
        </w:rPr>
        <w:t>. Волкова, А.Н. Литвиненко, А.</w:t>
      </w:r>
      <w:r w:rsidR="009727BE" w:rsidRPr="00FF3E69">
        <w:rPr>
          <w:rFonts w:ascii="Times New Roman" w:hAnsi="Times New Roman" w:cs="Times New Roman"/>
          <w:sz w:val="28"/>
          <w:szCs w:val="28"/>
        </w:rPr>
        <w:t>С. Татевосян</w:t>
      </w:r>
      <w:r w:rsidR="008B3FC3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9727BE" w:rsidRPr="00FF3E69">
        <w:rPr>
          <w:rFonts w:ascii="Times New Roman" w:hAnsi="Times New Roman" w:cs="Times New Roman"/>
          <w:sz w:val="28"/>
          <w:szCs w:val="28"/>
        </w:rPr>
        <w:t xml:space="preserve"> // Вестник Санкт-Петербургского государственного университета технологии и дизайна. Серия 3: Экономические, гуманитарные и общественные науки. – 2022. – № 1. – С. 44-46. – DOI 10.46418/2079-8210_2022_1_8. – EDN KQUUKX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9727BE"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Вологдин А.А. Правовое регулирование внешнеэкономической деятельности : учебник и практикум для вузов / А.А. Вологдин. – 7-е изд., перераб. и доп. – Москва : Юрайт, 2023. – 420 с. – (Высшее образование). – ISBN 978-5-534-15767-3. – Текст : электронный // Образовательная платформа Юрайт [сайт].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 xml:space="preserve">Геращенко Г.П. Экономика таможенного дела : учебник и практикум для вузов / Г.П. Геращенко, В.Ю. Дианова, Е.Л. Андрейчук ; под </w:t>
      </w:r>
      <w:r w:rsidRPr="00FF3E69">
        <w:rPr>
          <w:rFonts w:ascii="Times New Roman" w:hAnsi="Times New Roman" w:cs="Times New Roman"/>
          <w:sz w:val="28"/>
          <w:szCs w:val="28"/>
        </w:rPr>
        <w:lastRenderedPageBreak/>
        <w:t>ред. Г.П. Геращенко. – 2-е изд., испр. и доп. – М. : Юрайт, 2020. – 288 с.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Гетман И.Б. Характеристика угроз экономической безопасности в сфере внешней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торговли в Омской области / И.</w:t>
      </w:r>
      <w:r w:rsidRPr="00FF3E69">
        <w:rPr>
          <w:rFonts w:ascii="Times New Roman" w:hAnsi="Times New Roman" w:cs="Times New Roman"/>
          <w:sz w:val="28"/>
          <w:szCs w:val="28"/>
        </w:rPr>
        <w:t>Б. Гетман</w:t>
      </w:r>
      <w:r w:rsidR="008B3FC3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Обществознание и социальная психология. – 2022. – № 12(42). – С. 713-725. – EDN YVGXPI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Гильванов А.З. Актуальные угрозы экономической безопасности Российской Федерации / А.З. Гильванов. – Текст : электронный // Всероссийский экономический форум : сб. ст. II Всерос. науч.-практ. конф., Петрозаводск, 28 января 2021 года. – Петрозаводск : Новая Наука, 2021. – С. 94-104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Грязнова Е.С. Экспортный контроль / Е.С. Грязнова. – Текст : электронный // Научное сообщество студентов XXI столетия. Экономические науки: сб. ст. по материалам C студенческой международной научно-практической конференции, Новосибирск, 01 апреля 2021 года. – Новосибирск : Сибирская академическая книга, 2021. – С. 65-76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Гуреева М.А. Экономическая безопасность : учебник / М.А. Гуреева. – М. : КноРус, 2021. – 311 с.– ISBN 978-5-406-06734-5. – Текст : электронный // book.ru.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Гусаков В.Г. Повышение эффективности внешней торговли АПК Беларуси в условиях развития международного торгово-экономического пространства : монография / В.Г. Гусаков. – Минск : Белорусская наука, 2020. – 238 с. – ISBN 978-985-08-2582-7. – Текст : электронный // Лань : электронно-библиотечная система.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Дерябина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А.</w:t>
      </w:r>
      <w:r w:rsidRPr="00FF3E69">
        <w:rPr>
          <w:rFonts w:ascii="Times New Roman" w:hAnsi="Times New Roman" w:cs="Times New Roman"/>
          <w:sz w:val="28"/>
          <w:szCs w:val="28"/>
        </w:rPr>
        <w:t>А. Внешнеторговая политика РФ как фактор обеспечения экономической безопасно</w:t>
      </w:r>
      <w:r w:rsidR="004D390C" w:rsidRPr="00FF3E69">
        <w:rPr>
          <w:rFonts w:ascii="Times New Roman" w:hAnsi="Times New Roman" w:cs="Times New Roman"/>
          <w:sz w:val="28"/>
          <w:szCs w:val="28"/>
        </w:rPr>
        <w:t>сти / А.</w:t>
      </w:r>
      <w:r w:rsidRPr="00FF3E69">
        <w:rPr>
          <w:rFonts w:ascii="Times New Roman" w:hAnsi="Times New Roman" w:cs="Times New Roman"/>
          <w:sz w:val="28"/>
          <w:szCs w:val="28"/>
        </w:rPr>
        <w:t>А. Дерябина</w:t>
      </w:r>
      <w:r w:rsidR="008B3FC3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Развитие науки и практики в глобально меняющемся мире в условиях рисков : сборник материалов XIV Международной научно-практической конференции, Москва, 30 ноября 2022 года. – Москва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</w:t>
      </w:r>
      <w:r w:rsidRPr="00FF3E69">
        <w:rPr>
          <w:rFonts w:ascii="Times New Roman" w:hAnsi="Times New Roman" w:cs="Times New Roman"/>
          <w:sz w:val="28"/>
          <w:szCs w:val="28"/>
        </w:rPr>
        <w:t>: Алеф, 2022. – С. 747-751. – EDN YRILPZ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Диденко Н.И. Международный маркетинг : учебник для вузов / Н.И. Диденко, Д.Ф. Скрипнюк. – М. : Юрайт, 2020. – 409 с.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Донских Р.В. Внешнеторговые отношения России как инструмент обеспечения экономической безопасности / Р.В. Донских, Е.В. Качурова. – Текст : электронный // Экономическая безопасность социально-экономических систем: вызовы и возможности : сборник трудов III Междунар. науч.-практ. конф., Белгород, 22 апреля 2021 года. – Белгород : Эпицентр, 2021. – С. 5-8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 xml:space="preserve">Дулгуун А. Евразийский экономический союз как наиболее перспективная внешнеторговая стратегия Монголии в сфере региональной торгово-экономической интеграции / А. Дулгуун. – Текст : электронный // Вестник РГГУ. Серия: Экономика. Управление. Право. – 2021. – № 1. – С. </w:t>
      </w:r>
      <w:r w:rsidRPr="00FF3E69">
        <w:rPr>
          <w:rFonts w:ascii="Times New Roman" w:hAnsi="Times New Roman" w:cs="Times New Roman"/>
          <w:sz w:val="28"/>
          <w:szCs w:val="28"/>
        </w:rPr>
        <w:lastRenderedPageBreak/>
        <w:t>110-118. – DOI 10.28995/2073-6304-2021-1-110-118. – EDN WJFFKQ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Евдокименко Е.С. Влияние внешнеторговой деятельности на развитие лесопромышленного комплекса Российской Федерации с целью обеспечения экономической безопасности страны / Е.С. Евдокименко, Т. Кхатри. – Текст : электронный // Наука и образование: актуальные вопросы, достижения и инновации : сборник статей III Международной научно-практической конференции, Пенза, 07 июня 2022 года. – Пенза : Наука и Просвещение (ИП Гуляев Г.Ю.), 2022. – С. 73-77. – EDN QIMQBS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Ездина В.И. Проблема обеспечения экономической безопасности в сфере внешней торговли России и пути ее решения / В.И. Ездина, Е.Ю. Доценко. – Текст : электронный // Экономика и управление инновациями. – 2022. – № 2(21). – С. 61-76. – DOI 10.26730/2587-5574-2022-2-61-76. – EDN MBDXCF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Елистратова Е.Ю. Проблемы обеспечения экономической безопасности в сфере осуществления внешнеэкономической деятельности / Е.Ю. Елистратова, А.Б. Орлов, Н.С. Лежакин. – Текст : электронный // Тенденции развития науки и образования. – 2020. – № 60-4. – С. 59-62. – DOI 10.18411/lj-04-2020-78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Ержанов М.С. Особенности проведения посттаможенного контроля за экспортными операциями / М.С. Ержанов, В.И. Березюк, А.М. Ержанова. – Текст : электронный // Вестник университета Туран. – 2019. – № 4(84). – С. 168-172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Жигунова А.В. Промышленный шпионаж как угроза экономической безопасности хозяйствующего субъекта / А.В. Жигунова, Ю.А. Нестеренко. –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ФГБОУ ВО РГУПС. – Ростов н/Д, 2020. – С. 26-30 // ЭБ НТБ РГУПС.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Завдовьева А.В. Актуальные вопросы обеспечения экономической безопасности в сфере внешнеторговой деятельности / А.В. Завдовьева. – Текст : электронный // Актуальные вопросы налогообложения, налогового администрирования и экономической безопасности : сб. науч. ст. V Всерос. науч.-практ. конф., Курск, 08 октября 2021 года. – Курск : Юго-Западный государственный университет, 2021. – С. 177-181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Зайцев В.А. Формы и методы организации расследования преступлений в сфере внешнеэкономической деятельности, предусмотренные статьями уголовного кодекса Российской Федерации / В.А. Зайцев. – Текст : электронный // Академическая публицистика. – 2021. – № 4. – С. 468-473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 xml:space="preserve">Закриева З.М. Обеспечение экономической безопасности на предприятиях оптовой торговли / З.М. Закриева, Х.С. Абдулхалимова, С.У. </w:t>
      </w:r>
      <w:r w:rsidRPr="00FF3E69">
        <w:rPr>
          <w:rFonts w:ascii="Times New Roman" w:hAnsi="Times New Roman" w:cs="Times New Roman"/>
          <w:sz w:val="28"/>
          <w:szCs w:val="28"/>
        </w:rPr>
        <w:lastRenderedPageBreak/>
        <w:t>Бисултанова. – Текст : электронный // Вестник научной мысли. – 2020. – № 4. – С. 149-155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Залозная Д.В. Инвестиционная политика железнодорожного транспорта как фактор национальной экономической безопасности / Д.В. Залозная, И.Ф. Кравченко, В.И. Дохленко. – Текст : непосредственный // Экономико-правовые механизмы обеспечения национальной безопасности : материалы четвертой Всерос. нац. науч.-практ. конф., 10-11 июня 2020 г. / ФГБОУ ВО РГУПС. – Ростов н/Д, 2020. – С. 36-40 // ЭБ НТБ РГУПС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Захаров А.А. Современные векторы развития взаимодействия таможенных органов с участниками внешнеторговой деятельности / А.А. Захаров, А.А. Мигел. – Текст : электронный // Russian Economic Bulletin. – 2021. – Т. 4, № 2. – С. 188-192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Иванов С.А. Внешнеторговая сделка как основной институт внешнеторговой деятельности / С.А. Иванов, А.Т. Мохамед Салем. – Текст : электронный // Современные проблемы устойчивого развития права и государства : сборник научных трудов по материалам I Международной научно-практической конференции молодых ученых и аспирантов, Тамбов, 21 апреля 2021 года. – Тамбов, 2021. – С. 142-143. – EDN BKIGGR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Илякова И.Е. Коммерческая тайна : учебное пособие для вузов / И.Е. Илякова. – М. : Юрайт, 2021. – 139 с. – ISBN 978-5-534-14712-4.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Илякова И.Е. Конкурентная разведка : учебное пособие для вузов / И.Е. Илякова, С.Э. Майкова. – 2-е изд. – М. : Юрайт, 2021. – 185 с. – ISBN 978-5-534-14708-7.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Ищенко И.Г. Внешнеторговые аспекты в деятельности свободных экономических зон и территорий опережающего социально-экономического развития / И.Г. Ищенко, П.А. Юдин. – Текст : электронный // Актуальные проблемы внешнеэкономической деятельности и таможенного дела : сборник статей по материалам XII Всероссийской научно-практической конференции, Пенза, 01 марта 2022 года / под ред. С.В. Тактаровой, С.А. Агамагомедовой. – Пенза : Пензенский государственный университет, 2022. – С. 85-88. – EDN KYACML // НЭБ eLIBRARY.</w:t>
      </w:r>
    </w:p>
    <w:p w:rsidR="009727BE" w:rsidRPr="00FF3E69" w:rsidRDefault="004D390C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Кадиев Р.</w:t>
      </w:r>
      <w:r w:rsidR="009727BE" w:rsidRPr="00FF3E69">
        <w:rPr>
          <w:rFonts w:ascii="Times New Roman" w:hAnsi="Times New Roman" w:cs="Times New Roman"/>
          <w:sz w:val="28"/>
          <w:szCs w:val="28"/>
        </w:rPr>
        <w:t>К. Исследования вопросов обеспечения национальной экономической безопасности во внешне</w:t>
      </w:r>
      <w:r w:rsidRPr="00FF3E69">
        <w:rPr>
          <w:rFonts w:ascii="Times New Roman" w:hAnsi="Times New Roman" w:cs="Times New Roman"/>
          <w:sz w:val="28"/>
          <w:szCs w:val="28"/>
        </w:rPr>
        <w:t>й торговле / Р.К. Кадиев, Э.А. Рамазанова, М.</w:t>
      </w:r>
      <w:r w:rsidR="009727BE" w:rsidRPr="00FF3E69">
        <w:rPr>
          <w:rFonts w:ascii="Times New Roman" w:hAnsi="Times New Roman" w:cs="Times New Roman"/>
          <w:sz w:val="28"/>
          <w:szCs w:val="28"/>
        </w:rPr>
        <w:t>Х. Абдуев</w:t>
      </w:r>
      <w:r w:rsidR="008B3FC3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9727BE" w:rsidRPr="00FF3E69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2022. – № 10(147). – С. 91-94. – DOI 10.34925/EIP.2022.147.10.013. – EDN QZDQNO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9727BE"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4D390C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Каранина, Е.</w:t>
      </w:r>
      <w:r w:rsidR="009727BE" w:rsidRPr="00FF3E69">
        <w:rPr>
          <w:rFonts w:ascii="Times New Roman" w:hAnsi="Times New Roman" w:cs="Times New Roman"/>
          <w:sz w:val="28"/>
          <w:szCs w:val="28"/>
        </w:rPr>
        <w:t>В. Влияние международных санкций на социально-экономиче</w:t>
      </w:r>
      <w:r w:rsidRPr="00FF3E69">
        <w:rPr>
          <w:rFonts w:ascii="Times New Roman" w:hAnsi="Times New Roman" w:cs="Times New Roman"/>
          <w:sz w:val="28"/>
          <w:szCs w:val="28"/>
        </w:rPr>
        <w:t>скую безопасность регионов / Е.В. Каранина, Е.</w:t>
      </w:r>
      <w:r w:rsidR="009727BE" w:rsidRPr="00FF3E69">
        <w:rPr>
          <w:rFonts w:ascii="Times New Roman" w:hAnsi="Times New Roman" w:cs="Times New Roman"/>
          <w:sz w:val="28"/>
          <w:szCs w:val="28"/>
        </w:rPr>
        <w:t>Ю. Селезнева</w:t>
      </w:r>
      <w:r w:rsidR="008B3FC3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9727BE" w:rsidRPr="00FF3E69">
        <w:rPr>
          <w:rFonts w:ascii="Times New Roman" w:hAnsi="Times New Roman" w:cs="Times New Roman"/>
          <w:sz w:val="28"/>
          <w:szCs w:val="28"/>
        </w:rPr>
        <w:t xml:space="preserve"> // Проблемы анализа риска. – 2023. – Т. 20, № 2. – С. 10-25. – DOI 10.32686/1812-5220-2023-20-2-10-25. – EDN SICOWD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9727BE"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lastRenderedPageBreak/>
        <w:t>Карвицкая Г.В. Внешнеторговая деятельность региона: информационно-аналитическое и коммуникативное обеспечение / Г.В. Карвицкая, У.Н. Эфендиев. – Текст : электронный // Глобальные проблемы модернизации национальной экономики : материалы X Междунар. науч.-практ. конф., Тамбов, 20 мая 2021 года / отв. ред. А.А. Бурмистрова [и др.]. – Тамбов : Державинский, 2021. – С. 602-611 // НЭБ eLIBRARY.</w:t>
      </w:r>
    </w:p>
    <w:p w:rsidR="009727BE" w:rsidRPr="00FF3E69" w:rsidRDefault="004D390C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Каримова М.</w:t>
      </w:r>
      <w:r w:rsidR="009727BE" w:rsidRPr="00FF3E69">
        <w:rPr>
          <w:rFonts w:ascii="Times New Roman" w:hAnsi="Times New Roman" w:cs="Times New Roman"/>
          <w:sz w:val="28"/>
          <w:szCs w:val="28"/>
        </w:rPr>
        <w:t>Т. Механизм обеспечения безопасности во внешнеэкономической деят</w:t>
      </w:r>
      <w:r w:rsidRPr="00FF3E69">
        <w:rPr>
          <w:rFonts w:ascii="Times New Roman" w:hAnsi="Times New Roman" w:cs="Times New Roman"/>
          <w:sz w:val="28"/>
          <w:szCs w:val="28"/>
        </w:rPr>
        <w:t>ельности в ряде стран мира / М.Т. Каримова, Ч.</w:t>
      </w:r>
      <w:r w:rsidR="009727BE" w:rsidRPr="00FF3E69">
        <w:rPr>
          <w:rFonts w:ascii="Times New Roman" w:hAnsi="Times New Roman" w:cs="Times New Roman"/>
          <w:sz w:val="28"/>
          <w:szCs w:val="28"/>
        </w:rPr>
        <w:t>Р. Хасанов</w:t>
      </w:r>
      <w:r w:rsidR="008B3FC3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9727BE" w:rsidRPr="00FF3E69">
        <w:rPr>
          <w:rFonts w:ascii="Times New Roman" w:hAnsi="Times New Roman" w:cs="Times New Roman"/>
          <w:sz w:val="28"/>
          <w:szCs w:val="28"/>
        </w:rPr>
        <w:t xml:space="preserve"> // Вестник ПИТТУ имени академика М.С. Осими. – 2022. – № 3(24). – С. 59-71. – EDN HERWRM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9727BE"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Карпухина О.М. Развитие внешнеторговой деятельности и обеспечение экономической безопасности Российской Федерации / О.М. Карпухина. – Текст : электронный // Вестник Московского университета им. С.Ю. Витте. Сер. 1, Экономика и управление. – 2020. – № 3(34). – С. 13-19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Коварда В.В. Национальная и экономическая безопасность: таможенный аспект : учеб. пособие / В.В. Коварда. – Санкт-Петербург : Интермедия, 2021. – 432 c. – ISBN 978-5-4383-0213-1. – Текст : электронный // ЭБС IPR BOOKS.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Колотовкин</w:t>
      </w:r>
      <w:r w:rsidR="004D390C" w:rsidRPr="00FF3E69">
        <w:rPr>
          <w:rFonts w:ascii="Times New Roman" w:hAnsi="Times New Roman" w:cs="Times New Roman"/>
          <w:sz w:val="28"/>
          <w:szCs w:val="28"/>
        </w:rPr>
        <w:t>а У.</w:t>
      </w:r>
      <w:r w:rsidRPr="00FF3E69">
        <w:rPr>
          <w:rFonts w:ascii="Times New Roman" w:hAnsi="Times New Roman" w:cs="Times New Roman"/>
          <w:sz w:val="28"/>
          <w:szCs w:val="28"/>
        </w:rPr>
        <w:t>Д. Внешнеторговая политика и экономи</w:t>
      </w:r>
      <w:r w:rsidR="004D390C" w:rsidRPr="00FF3E69">
        <w:rPr>
          <w:rFonts w:ascii="Times New Roman" w:hAnsi="Times New Roman" w:cs="Times New Roman"/>
          <w:sz w:val="28"/>
          <w:szCs w:val="28"/>
        </w:rPr>
        <w:t>ческая безопасность России / У.</w:t>
      </w:r>
      <w:r w:rsidRPr="00FF3E69">
        <w:rPr>
          <w:rFonts w:ascii="Times New Roman" w:hAnsi="Times New Roman" w:cs="Times New Roman"/>
          <w:sz w:val="28"/>
          <w:szCs w:val="28"/>
        </w:rPr>
        <w:t>Д. Колотовкина</w:t>
      </w:r>
      <w:r w:rsidR="008B3FC3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Национальные экономические системы в контексте трансформации глобального экономического пространства : </w:t>
      </w:r>
      <w:r w:rsidR="004D390C" w:rsidRPr="00FF3E69">
        <w:rPr>
          <w:rFonts w:ascii="Times New Roman" w:hAnsi="Times New Roman" w:cs="Times New Roman"/>
          <w:sz w:val="28"/>
          <w:szCs w:val="28"/>
        </w:rPr>
        <w:t>с</w:t>
      </w:r>
      <w:r w:rsidRPr="00FF3E69">
        <w:rPr>
          <w:rFonts w:ascii="Times New Roman" w:hAnsi="Times New Roman" w:cs="Times New Roman"/>
          <w:sz w:val="28"/>
          <w:szCs w:val="28"/>
        </w:rPr>
        <w:t xml:space="preserve">борник научных трудов / </w:t>
      </w:r>
      <w:r w:rsidR="004D390C" w:rsidRPr="00FF3E69">
        <w:rPr>
          <w:rFonts w:ascii="Times New Roman" w:hAnsi="Times New Roman" w:cs="Times New Roman"/>
          <w:sz w:val="28"/>
          <w:szCs w:val="28"/>
        </w:rPr>
        <w:t>п</w:t>
      </w:r>
      <w:r w:rsidRPr="00FF3E69">
        <w:rPr>
          <w:rFonts w:ascii="Times New Roman" w:hAnsi="Times New Roman" w:cs="Times New Roman"/>
          <w:sz w:val="28"/>
          <w:szCs w:val="28"/>
        </w:rPr>
        <w:t>од общей ред</w:t>
      </w:r>
      <w:r w:rsidR="004D390C" w:rsidRPr="00FF3E69">
        <w:rPr>
          <w:rFonts w:ascii="Times New Roman" w:hAnsi="Times New Roman" w:cs="Times New Roman"/>
          <w:sz w:val="28"/>
          <w:szCs w:val="28"/>
        </w:rPr>
        <w:t>.</w:t>
      </w:r>
      <w:r w:rsidRPr="00FF3E69">
        <w:rPr>
          <w:rFonts w:ascii="Times New Roman" w:hAnsi="Times New Roman" w:cs="Times New Roman"/>
          <w:sz w:val="28"/>
          <w:szCs w:val="28"/>
        </w:rPr>
        <w:t xml:space="preserve"> З.О. Адамановой. – Симферополь : Ариал, 2023. – С. 321-324. – EDN AOFNXG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Кондрашкина М.А. Анализ деятельности ФТС России в сфере осуществления экономической безопасности / М.А. Кондрашкина. – Текст : электронный // Экономика и бизнес: теория и практика. – 2021. – № 5-2(75). – С. 67-71. – DOI 10.24412/2411-0450-2021-5-2-67-71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Костин А.А. Международное таможенное сотрудничество : учебное пособие / А.А. Костин, О.В. Костина, О.А. Москаленко. – 2-е изд., доп. и перераб. – Санкт-Петербург : Интермедия, 2021. – 388 с. – ISBN 978-5-4383-0235-3. – Текст : электронный // Лань : электронно-библиотечная система.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Котенев А.Д. Внешнеторговая деятельность как инструмент влияния на социально-экономическое положение государства: региональный аспект / А.Д. Котенев, Н.Р. Гоцкая, Т.И. Губарева. – Текст : электронный // Управленческий учет. – 2021. – № 9-3. – С. 806-812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Крохичева Г.Е. Экономическая безопасность в сфере внешнеторговой деятельности и источники информации, необходимые для е</w:t>
      </w:r>
      <w:r w:rsidR="002448C9" w:rsidRPr="00FF3E69">
        <w:rPr>
          <w:rFonts w:ascii="Times New Roman" w:hAnsi="Times New Roman" w:cs="Times New Roman"/>
          <w:sz w:val="28"/>
          <w:szCs w:val="28"/>
        </w:rPr>
        <w:t>е</w:t>
      </w:r>
      <w:r w:rsidRPr="00FF3E69">
        <w:rPr>
          <w:rFonts w:ascii="Times New Roman" w:hAnsi="Times New Roman" w:cs="Times New Roman"/>
          <w:sz w:val="28"/>
          <w:szCs w:val="28"/>
        </w:rPr>
        <w:t xml:space="preserve"> обеспечения / Г.Е. Крохичева, Ю.С. Кожемякина. – Текст : электронный // Проблемы экономики и экономической безопасности в Российской Федерации в условиях цифровизации : сб. тр. конф. / ДГТУ. – Мельбурн : Auspublishers, 2019. – С. 26-30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lastRenderedPageBreak/>
        <w:t>Круть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А.</w:t>
      </w:r>
      <w:r w:rsidRPr="00FF3E69">
        <w:rPr>
          <w:rFonts w:ascii="Times New Roman" w:hAnsi="Times New Roman" w:cs="Times New Roman"/>
          <w:sz w:val="28"/>
          <w:szCs w:val="28"/>
        </w:rPr>
        <w:t xml:space="preserve">А. Обеспечение экономической безопасности на основе государственной политики импортозамещения : специальность 08.00.05 </w:t>
      </w:r>
      <w:r w:rsidR="004D390C" w:rsidRPr="00FF3E69">
        <w:rPr>
          <w:rFonts w:ascii="Times New Roman" w:hAnsi="Times New Roman" w:cs="Times New Roman"/>
          <w:sz w:val="28"/>
          <w:szCs w:val="28"/>
        </w:rPr>
        <w:t>«</w:t>
      </w:r>
      <w:r w:rsidRPr="00FF3E69">
        <w:rPr>
          <w:rFonts w:ascii="Times New Roman" w:hAnsi="Times New Roman" w:cs="Times New Roman"/>
          <w:sz w:val="28"/>
          <w:szCs w:val="28"/>
        </w:rPr>
        <w:t>Экономика и управление народным хозяйством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</w:t>
      </w:r>
      <w:r w:rsidRPr="00FF3E69">
        <w:rPr>
          <w:rFonts w:ascii="Times New Roman" w:hAnsi="Times New Roman" w:cs="Times New Roman"/>
          <w:sz w:val="28"/>
          <w:szCs w:val="28"/>
        </w:rPr>
        <w:t xml:space="preserve">: диссертация на соискание ученой степени кандидата экономических наук / 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А.А. </w:t>
      </w:r>
      <w:r w:rsidRPr="00FF3E69">
        <w:rPr>
          <w:rFonts w:ascii="Times New Roman" w:hAnsi="Times New Roman" w:cs="Times New Roman"/>
          <w:sz w:val="28"/>
          <w:szCs w:val="28"/>
        </w:rPr>
        <w:t>Круть</w:t>
      </w:r>
      <w:r w:rsidR="004D390C" w:rsidRPr="00FF3E69">
        <w:rPr>
          <w:rFonts w:ascii="Times New Roman" w:hAnsi="Times New Roman" w:cs="Times New Roman"/>
          <w:sz w:val="28"/>
          <w:szCs w:val="28"/>
        </w:rPr>
        <w:t>.</w:t>
      </w:r>
      <w:r w:rsidRPr="00FF3E69">
        <w:rPr>
          <w:rFonts w:ascii="Times New Roman" w:hAnsi="Times New Roman" w:cs="Times New Roman"/>
          <w:sz w:val="28"/>
          <w:szCs w:val="28"/>
        </w:rPr>
        <w:t xml:space="preserve"> 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– </w:t>
      </w:r>
      <w:r w:rsidRPr="00FF3E69">
        <w:rPr>
          <w:rFonts w:ascii="Times New Roman" w:hAnsi="Times New Roman" w:cs="Times New Roman"/>
          <w:sz w:val="28"/>
          <w:szCs w:val="28"/>
        </w:rPr>
        <w:t>2022. – 191 с. – EDN OZFZSX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Кузнецов Ю.А. Евразийский экономический союз как фактор обеспечения продовольственной безопасности России / Ю.А. Кузнецов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Экономический анализ: теория и практика. – 2022. – Т. 21, № 12(531). – С. 2180-2200. – DOI 10.24891/ea.21.12.2180. – EDN ZIZQHI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Кузнецова Г.В. Конъюнктура мировых товарных рынков : учебник и практикум для вузов / Г.В. Кузнецова. – Москва : Юрайт, 2023. – 165 с. – (Высшее образование). – ISBN 978-5-534-09288-2. – Текст : электронный // Образовательная платформа Юрайт [сайт].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Кузнецова Г.В. Международная торговля товарами и услугами : в 2 ч. Ч. 1 : учеб. и практикум для вузов / Г.В. Кузнецова, Г.В. Подбиралина. – 2-е изд., перераб. и доп. – М. : Юрайт, 2020. – 282 с.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Кузнецова Г.В. Международная торговля товарами и услугами : в 2 ч. Ч. 2. : учеб. и практикум для вузов / Г.В. Кузнецова, Г.В. Подбиралина. – 2-е изд., перераб. и доп. – М. : Юрайт, 2020. – 273 с.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Кузнецова Г.В. Международная торговля товарами и услугами : учеб. и практикум для вузов / Г.В. Кузнецова, Г.В. Подбиралина. – 3-е изд., перераб. и доп. – М. : Юрайт, 2023. – 720 с.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Кузнецова М.В. Влияние инновационной деятельности предприятий на состояние эконмической безопасности национальной экономики / М.В. Кузнецова. – Текст : электронный // Экономическая безопасность. – 2021. – Т. 4, № 2. – С. 433-446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Кузнецова Н.В. Безопасность в сфере внешнеэкономической деятельности как составная часть национальной безопасности / Н.В. Кузнецова. – Текст : электронный // Вестник Российской правовой академии. – 2020. – № 2. – С. 51-57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Кукса О.В. Место и роль финансовой составляющей деятельности организации в сфере обеспечения ее экономической безопасности / О.В. Кукса. – Текст : электронный // Учетно-аналитическое и правовое обеспечение экономической безопасности организации : материалы III Всероссийской студенческой научно-практической конференции, Воронеж, 24 апреля 2021 года. – Воронеж : Воронежский государственный университет, 2021. – С. 339-343. – EDN ZHWDSG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 xml:space="preserve">Куликова А.А. Значимость правильного выбора кода по товарной номенклатуре внешнеэкономической деятельности / А.А. Куликова, И.Г. Кузьмичева. – Текст : электронный // Школа молодых новаторов: сб. науч. </w:t>
      </w:r>
      <w:r w:rsidRPr="00FF3E69">
        <w:rPr>
          <w:rFonts w:ascii="Times New Roman" w:hAnsi="Times New Roman" w:cs="Times New Roman"/>
          <w:sz w:val="28"/>
          <w:szCs w:val="28"/>
        </w:rPr>
        <w:lastRenderedPageBreak/>
        <w:t>статей 2-й Междунар. науч. конф. перспективных разработок молодых ученых, Курск, 18 июня 2021 года. – Курск : Юго-Западный государственный университет, 2021. – С. 71-75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Курочкин А.В. Перспективы совершенствования таможенно-тарифного регулирования как инструмента экономической безопасности / А.В. Курочкин, Р.Г. Хайруллина. – Текст : электронный // Наука Красноярья. – 2020. – Т. 9, № 1-2. – С. 55-61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Кушнир А.М. Специфика обеспечения экономической безопасности в таможенной сфере / А.М. Кушнир. – Текст : электронный // Вестник Екатерининского института. – 2021. – № 1(53). – С. 42-47. – EDN MKHTTP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Лапинскас А.А. Роль нефтегазового комплекса во внешней торговле России / А.А. Лапинскас, В.А. Новиков. – Текст : электронный // Современное общество: проблемы, противоречия, решения : сб. науч. трудов Межвузовского научного семинара. – 2020. – С. 56-60. – Текст : электронный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Лихолетов В.В. Стратегические аспекты экономической безопасности : учебное пособие для вузов / В.В. Лихолетов. – 2-е изд. – М. : Юрайт, 2021. – 201 с. – ISBN 978-5-534-13505-3.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Логвинова И.В. Методико-элементный подход к оценке экономической безопасности / И.В. Логвинова, А.В. Жигунова. – Текст : электронный // Наука и образование: хозяйство и экономика; предпринимательство; право и управление. – 2022. – № 2(141). – С. 18-22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Логинова А.С. Разрешение торговых конфликтов во Всемирной торговой организации: экономическое и правовое значение для России : монография / А.С. Логинова, И.В. Михеева, М.Л. Горбунова. – Санкт-Петербург : Троицкий мост, 2021. – 134 c. – ISBN 978-5-6044302-6-2. – Текст : электронный // ЭБС IPR BOOKS.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Ломсадзе Д.Г. Теневая экономика. Проблемы борьбы с контрафактной продукцией в ЕС и России : учеб. пособие для вузов / Д.Г. Ломсадзе. – М. : Юрайт, 2021. – 98 с. – ISBN 978-5-534-12679-2.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Лузина Т.В. Ценообразование во внешней торговле : учебник для вузов / Т.В. Лузина, С.С. Решетникова. – Москва :  Юрайт, 2023. – 278 с. – (Высшее образование). – ISBN 978-5-534-07444-4. – Текст : электронный // Образовательная платформа Юрайт [сайт].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Лукашова А.А. Экономика зарубежных стран: Африка. Перспективы и риски внешнеторгового сотрудничества : монография / А.А. Лукашова, Е.О. Тавгень, П.В. Шведко. – Минск : Белорусская наука, 2021. – 336 с. – ISBN 978-985-08-2711-1. – Текст : электронный // Лань : электронно-библиотечная система.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lastRenderedPageBreak/>
        <w:t>Макарова Г.В. Повышение качества контроля безопасности импорта товаров на основе применения инструментов нетарифных ограничений / Г.В. Макарова, О.В. Тиницкая. – Текст : электронный // Вестник Белгородского университета кооперации, экономики и права. – 2019. – № 4(77). – С. 112-125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Макарская М.А. Некоторые аспекты экономической безопасности в сфере внешнеторговой деятельности в условиях пандемии / М.А. Макарская. – Текст : электронный // Инновационные технологии современной научной деятельности: стратегия, задачи, внедрение : сборник статей по итогам Международной научно-практической конференции, Магнитогорск, 06 июля 2022 года. – Стерлитамак : Агентство международных исследований, 2022. – С. 61-65. – EDN QBKMSJ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Манукало А.В. Инвестиционная привлекательность в системе обеспечения экономической безопасности региона / А.В. Манукало, М.В. Вертий. – Текст : электронный // Современное состояние и перспективы обеспечения экономической России : материалы III нац. науч.-практ., конф. – Краснодар. – 2021. – С. 43-48. – Текст : электронный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Матвеева Е.Е. Экономическая безопасность в сфере внешнеэкономической деятельности / Е.Е. Матвеева. – Текст : электронный // Вестник Университета Российской академии образования. – 2020. – № 1. – С. 12-26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Международная статистика : учеб. для вузов / Б.И. Башкатов [и др.] ; под ред. Б.И. Башкатова, А.Е. Суринова. – 3-е изд., перераб. и доп. – М. : Юрайт, 2020. – 593 с.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Мигранян А.А. Потенциал развития экономического сотрудничества России со странами ЕАЭС и СНГ / А.А. Мигранян. – Текст : электронный // Проблемы постсоветского пространства. – 2020. – Т. 7, № 3. – С. 327-346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Мизенко Д.А. Современное состояние нефтегазового сектора в мире и его место во внешнеэкономической деятельности / Д.А. Мизенко. – Текст : электронный // StudNet. – 2021. – Т. 4, № 7. – С. 65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Милешко Л.П. Экономика и менеджмент безопасности : учеб. пособие для вузов / Л.П. Милешко. – М. : Юрайт, 2021. – 99 с. – ISBN 978-5-534-13764-4.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Минакова И.В. Контроль таможенной стоимости как фактор обеспечения экономической безопасности государства / И.В. Минакова, О.И. Солодухина. – Курск : Университетская книга, 2021. – 104 с. – ISBN 978-5-907512-08-5. – Текст : электронный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Мировая экономика. Экономика стран и регионов : учеб. для вузов / В.П. Колесов [и др.] ; под ред. В.П. Колесова, М.Н. Осьмой. – М. : Юрайт, 2020. – 519 с.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lastRenderedPageBreak/>
        <w:t>Михайлин А.Н. Международный офшорный бизнес : учеб. пособие для вузов / А.Н. Михайлин, Е.Н. Смирнов, Б.Б. Логинов. – М. : Юрайт, 2020. – 191 с.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Михайлов Д.М. Внешнеторговое финансирование и гарантийный бизнес : практическое пособие / Д.М. Михайлов. – 3-е изд., перераб. и доп. – М. : Юрайт, 2021. – 905 с. – ISBN 978-5-534-14513-7.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Моденов А.К. Экономическая безопасность внешнеторговой деятельности / А.К. Моденов, Е.А. Латышева. – Текст : электронный // Актуальные исследования. – 2022. – № 45(124). – С. 99-101. – EDN IYKEPY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 xml:space="preserve">Молчан А.С. Оценка внешнеэкономической безопасности региона в контексте мер обеспечения его устойчивого развития / А.С. Молчан, Е.А. Холод. – Текст : электронный // Экономика устойчивого развития. – 2021. – № 1(45). – С. 87-92 // НЭБ eLIBRARY. 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Морозова А.Е. Таможенные платежи в системе обеспечения национальной безопасности России / А.Е. Морозова. – Текст : электронный // Экономика в теории и на практике: актуальные вопросы и современные аспекты : сб. ст. IX Междунар. науч.-практ. конф., Пенза, 25 июня 2021 г. – Пенза : Наука и Просвещение, 2021. – С. 98-102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Мусатова Т.Л. Экономическая дипломатия: эффект пандемии / Т.Л. Мусатова. – Текст : электронный // Международная экономика. – 2021. – № 2. – С. 84-97. – DOI 10.33920/vne-04-2102-01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Муталимов В.А. Экономическая безопасность открытой экономики в условиях глобализации / В.А. Муталимов, Я. Зенати. – Текст : электронный // Russian Economic Bulletin. – 2021. – Т. 4, № 2. – С. 193-198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Наговицына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Э.</w:t>
      </w:r>
      <w:r w:rsidRPr="00FF3E69">
        <w:rPr>
          <w:rFonts w:ascii="Times New Roman" w:hAnsi="Times New Roman" w:cs="Times New Roman"/>
          <w:sz w:val="28"/>
          <w:szCs w:val="28"/>
        </w:rPr>
        <w:t xml:space="preserve">В. Оценка влияния экономической безопасности страны на развитие экспорта в </w:t>
      </w:r>
      <w:r w:rsidR="004D390C" w:rsidRPr="00FF3E69">
        <w:rPr>
          <w:rFonts w:ascii="Times New Roman" w:hAnsi="Times New Roman" w:cs="Times New Roman"/>
          <w:sz w:val="28"/>
          <w:szCs w:val="28"/>
        </w:rPr>
        <w:t>агропромышленном комплексе / Э.В. Наговицына, Е.</w:t>
      </w:r>
      <w:r w:rsidRPr="00FF3E69">
        <w:rPr>
          <w:rFonts w:ascii="Times New Roman" w:hAnsi="Times New Roman" w:cs="Times New Roman"/>
          <w:sz w:val="28"/>
          <w:szCs w:val="28"/>
        </w:rPr>
        <w:t>А. Братухина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Вестник университета. – 2022. – № 3. – С. 124-132. – DOI 10.26425/1816-4277-2022-3-124-132. – EDN URHZPB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Непарко М.В. Анализ валютного контроля, осуществляемого таможенными органами России, как составная часть экономической безопасности государства / М.В. Непарко, А.Е. Радаев. – Текст : электронный // Естественно-гуманитарные исследования. – 2021. – № 34(2). – С. 160-164. – DOI 10.24412/2309-4788-2021-10972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Никитина М.Г. Открытая экономика и обеспечение экономической безопасности как доминанты развити</w:t>
      </w:r>
      <w:r w:rsidR="004D390C" w:rsidRPr="00FF3E69">
        <w:rPr>
          <w:rFonts w:ascii="Times New Roman" w:hAnsi="Times New Roman" w:cs="Times New Roman"/>
          <w:sz w:val="28"/>
          <w:szCs w:val="28"/>
        </w:rPr>
        <w:t>я внешнеторговых отношений / М.</w:t>
      </w:r>
      <w:r w:rsidRPr="00FF3E69">
        <w:rPr>
          <w:rFonts w:ascii="Times New Roman" w:hAnsi="Times New Roman" w:cs="Times New Roman"/>
          <w:sz w:val="28"/>
          <w:szCs w:val="28"/>
        </w:rPr>
        <w:t>Г. Никитина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Торгово-экономические отношения России: двусторонние и макрорегиональные измерения : </w:t>
      </w:r>
      <w:r w:rsidR="004D390C" w:rsidRPr="00FF3E69">
        <w:rPr>
          <w:rFonts w:ascii="Times New Roman" w:hAnsi="Times New Roman" w:cs="Times New Roman"/>
          <w:sz w:val="28"/>
          <w:szCs w:val="28"/>
        </w:rPr>
        <w:t>м</w:t>
      </w:r>
      <w:r w:rsidRPr="00FF3E69">
        <w:rPr>
          <w:rFonts w:ascii="Times New Roman" w:hAnsi="Times New Roman" w:cs="Times New Roman"/>
          <w:sz w:val="28"/>
          <w:szCs w:val="28"/>
        </w:rPr>
        <w:t>онография. – Симферополь : Ариал, 2022. – С. 26-46. – EDN UZPPGK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lastRenderedPageBreak/>
        <w:t>Николаева Н.А. Подходы к алгоритмизации таможенного оформления в общей концепции устойчивого развития внешнеэкономической деятельности / Н.А. Николаева. – Текст : электронный // Вестник УГНТУ. Наука, образование, экономика. Сер. Экономика. – 2021. – № 3(37). – С. 45-52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Николаева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О.</w:t>
      </w:r>
      <w:r w:rsidRPr="00FF3E69">
        <w:rPr>
          <w:rFonts w:ascii="Times New Roman" w:hAnsi="Times New Roman" w:cs="Times New Roman"/>
          <w:sz w:val="28"/>
          <w:szCs w:val="28"/>
        </w:rPr>
        <w:t xml:space="preserve">Н. Внешнеторговая безопасность в системе экономической безопасности государства: институциональный и правовой </w:t>
      </w:r>
      <w:r w:rsidR="004D390C" w:rsidRPr="00FF3E69">
        <w:rPr>
          <w:rFonts w:ascii="Times New Roman" w:hAnsi="Times New Roman" w:cs="Times New Roman"/>
          <w:sz w:val="28"/>
          <w:szCs w:val="28"/>
        </w:rPr>
        <w:t>аспекты / О.</w:t>
      </w:r>
      <w:r w:rsidRPr="00FF3E69">
        <w:rPr>
          <w:rFonts w:ascii="Times New Roman" w:hAnsi="Times New Roman" w:cs="Times New Roman"/>
          <w:sz w:val="28"/>
          <w:szCs w:val="28"/>
        </w:rPr>
        <w:t>Н. Николаева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Торговля и рынок. – 2022. – № 2(62). – С. 307-317. – EDN WNWRBM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Новиков М.В. Перспективы развития института особых пошлин в рамках ЕАЭС / М.В. Новиков, С.В. Землянская. – Текст : электронный // Парадигмы управления, экономики и права. – 2021. – № 1(3). – С. 103-111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Новикова Е.В. Исследования по обеспечению национальной экономической безопа</w:t>
      </w:r>
      <w:r w:rsidR="004D390C" w:rsidRPr="00FF3E69">
        <w:rPr>
          <w:rFonts w:ascii="Times New Roman" w:hAnsi="Times New Roman" w:cs="Times New Roman"/>
          <w:sz w:val="28"/>
          <w:szCs w:val="28"/>
        </w:rPr>
        <w:t>сности во внешней торговле / Е.В. Новикова, В.Ш. Расумов, Р.</w:t>
      </w:r>
      <w:r w:rsidRPr="00FF3E69">
        <w:rPr>
          <w:rFonts w:ascii="Times New Roman" w:hAnsi="Times New Roman" w:cs="Times New Roman"/>
          <w:sz w:val="28"/>
          <w:szCs w:val="28"/>
        </w:rPr>
        <w:t>Р. Солумов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Вестник Екатерининского института. – 2023. – № 1(61). – С. 64-67. – EDN YFJRCF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Обеспечение экономической безопасности в сфере внешнеэкономической деятельности / С.А. Коноваленко, Н.Г. Гаджиев, Е.В. Карпунина, А.Ю. Карпунин. – Текст : электронный // Экономическая безопасность. – 2022. – Т. 5, № 1. – С. 251-270. – DOI 10.18334/ecsec.5.1.114115. – EDN UMLTWM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Орлова Е.В. Информационно-аналитические принципы построения эффективной системы стратегического управления в условиях внешнеэкономической деятельности / Е.В. Орлова, А.В. Шохнех. – Текст : электронный // Профессионально-технологическая и экономическая подготовка обучающихся в условиях модернизации и стандартизации образования : сб. ст. по итогам II Всерос. конф. преподавателей, студентов, аспирантов и докторантов, Волгоград, 21-22 октября 2021 года. – Волгоград : Сфера, 2021. – С. 39-43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Остаев Г.Я. Учет и аудит внешнеэкономической деятельности : учебное пособие / Г.Я. Остаев. – Ижевск : Ижевская ГСХА, 2021. – 147 с. – Текст : электронный // Лань : электронно-библиотечная система.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Острецова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А.</w:t>
      </w:r>
      <w:r w:rsidRPr="00FF3E69">
        <w:rPr>
          <w:rFonts w:ascii="Times New Roman" w:hAnsi="Times New Roman" w:cs="Times New Roman"/>
          <w:sz w:val="28"/>
          <w:szCs w:val="28"/>
        </w:rPr>
        <w:t>В. Внешнеэкономическая деятельность региона как фактор повышения его эко</w:t>
      </w:r>
      <w:r w:rsidR="004D390C" w:rsidRPr="00FF3E69">
        <w:rPr>
          <w:rFonts w:ascii="Times New Roman" w:hAnsi="Times New Roman" w:cs="Times New Roman"/>
          <w:sz w:val="28"/>
          <w:szCs w:val="28"/>
        </w:rPr>
        <w:t>номической безопасности / А.В. Острецова, Е.А. Волошина, Д.</w:t>
      </w:r>
      <w:r w:rsidRPr="00FF3E69">
        <w:rPr>
          <w:rFonts w:ascii="Times New Roman" w:hAnsi="Times New Roman" w:cs="Times New Roman"/>
          <w:sz w:val="28"/>
          <w:szCs w:val="28"/>
        </w:rPr>
        <w:t>В. Волошко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Экономика и предпринимательство. – 2023. – № 4(153). – С. 595-601. – DOI 10.34925/EIP.2023.153.4.113. – EDN OZXYPF</w:t>
      </w:r>
      <w:r w:rsidR="004D390C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Павлова А.В. Анализ индикаторов состояния экономической безопасности внешнеторговой сферы Российской Федерации / А.В. Павлова. – Текст : электронный // Приоритетные направления инновационной деятельности в промышленности : сборник научных статей международной научной конференции, Казань, 30-31 января 2022 года. – Казань : КОНВЕРТ, 2022. – С. 256-257. – EDN BMKZPJ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lastRenderedPageBreak/>
        <w:t>Павлюченкова Н.А. Экономическая сущность таможенных платежей как гарант обеспечения безопасности внешнеэкономической деятельности / Н.А. Павлюченкова. – Текст : электронный // Молодые исследователи: взгляд в прошлое, настоящее, будущее : сб. материалов Междунар студенческой науч.-практ. конф., посвященной празднованию 50-летия Смоленского филиала РЭУ им. Г.В. Плеханова, Смоленск, 15 декабря 2020 года. – Смоленск : Межрегиональный центр инновационных технологий в образовании, 2021. – С. 389-395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Пак А.Ю. Внешнеторговая безопасность и система ее обеспечения как особенный элемент экономической безопасности государства / А.Ю. Пак. – Текст : электронный // Вестник Российского университета дружбы народов. Сер. Экономика. – 2020. – Т. 28, № 3. – С. 597-607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Пак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А.</w:t>
      </w:r>
      <w:r w:rsidRPr="00FF3E69">
        <w:rPr>
          <w:rFonts w:ascii="Times New Roman" w:hAnsi="Times New Roman" w:cs="Times New Roman"/>
          <w:sz w:val="28"/>
          <w:szCs w:val="28"/>
        </w:rPr>
        <w:t>Ю. Концептуальные основы экономической безопасности регионального и</w:t>
      </w:r>
      <w:r w:rsidR="008B3FC3" w:rsidRPr="00FF3E69">
        <w:rPr>
          <w:rFonts w:ascii="Times New Roman" w:hAnsi="Times New Roman" w:cs="Times New Roman"/>
          <w:sz w:val="28"/>
          <w:szCs w:val="28"/>
        </w:rPr>
        <w:t>нтеграционного объединения / А.Ю. Пак, И.</w:t>
      </w:r>
      <w:r w:rsidRPr="00FF3E69">
        <w:rPr>
          <w:rFonts w:ascii="Times New Roman" w:hAnsi="Times New Roman" w:cs="Times New Roman"/>
          <w:sz w:val="28"/>
          <w:szCs w:val="28"/>
        </w:rPr>
        <w:t>В. Андронова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Вестник Российского университета дружбы народов. Серия: Экономика. – 2022. – Т. 30, № 4. – С. 484-498. – DOI 10.22363/2313-2329-2022-30-4-484-498. – EDN YCGHRS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Пак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А.</w:t>
      </w:r>
      <w:r w:rsidRPr="00FF3E69">
        <w:rPr>
          <w:rFonts w:ascii="Times New Roman" w:hAnsi="Times New Roman" w:cs="Times New Roman"/>
          <w:sz w:val="28"/>
          <w:szCs w:val="28"/>
        </w:rPr>
        <w:t>Ю. Оценка состояния экономической безопасности региональных интеграционных объединений на примере Евразий</w:t>
      </w:r>
      <w:r w:rsidR="008B3FC3" w:rsidRPr="00FF3E69">
        <w:rPr>
          <w:rFonts w:ascii="Times New Roman" w:hAnsi="Times New Roman" w:cs="Times New Roman"/>
          <w:sz w:val="28"/>
          <w:szCs w:val="28"/>
        </w:rPr>
        <w:t>ского экономического союза / А.Ю. Пак, И.</w:t>
      </w:r>
      <w:r w:rsidRPr="00FF3E69">
        <w:rPr>
          <w:rFonts w:ascii="Times New Roman" w:hAnsi="Times New Roman" w:cs="Times New Roman"/>
          <w:sz w:val="28"/>
          <w:szCs w:val="28"/>
        </w:rPr>
        <w:t>В. Андронова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Проблемы прогнозирования. – 2023. – № 3(198). – С. 70-79. – DOI 10.47711/0868-6351-198-70-79. – EDN EJVNPK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Петров С.В. Угрозы и управление рисками в сфере внешнеторговой деятельности / С.В. Петров. – Текст : электронный // Гуманитарные, социально-экономические и общественные науки. – 2022. – № 10. – С. 281-283. – DOI 10.23672/i4722-2836-2991-t. – EDN GBBGAK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Проблемы обеспечения внешнеэкономической безопасности Российской Федерации / С.Е. Шпирук, Е.А. Ходяков, В.Д. Копыл, В.Д. Торба. – Текст : электронный // Modern Economy Success. – 2020. – № 1. – С. 170-176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Проблемы обеспечения экономической безопасности России при реализации внешнеторговой политики и пути их решения / С.А. Старых, А.А. Расторгуев, И.М. Семенов, М.Д. Ткаченко. – Текст : электронный // Актуальные проблемы развития социально- экономических систем: теория и практика : сборник научных статей 12-й Международной научно-практической конференции, Курск, 27 мая 2022 года. – Курск : Юго-Западный государственный университет, 2022. – С. 345-348. – EDN GWIHRX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 xml:space="preserve">Проблемы экономической безопасности: новые глобальные вызовы и тенденции / Л.М. Анохин, Н.В. Анохина, О.Г. Аркадьева [и др.]. – Челябинск : Южно-Уральский государственный университет (национальный </w:t>
      </w:r>
      <w:r w:rsidRPr="00FF3E69">
        <w:rPr>
          <w:rFonts w:ascii="Times New Roman" w:hAnsi="Times New Roman" w:cs="Times New Roman"/>
          <w:sz w:val="28"/>
          <w:szCs w:val="28"/>
        </w:rPr>
        <w:lastRenderedPageBreak/>
        <w:t>исследовательский университет), 2021. – 715 с. – ISBN 978-5-696-05206-9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Прокушев Е.Ф. Внешнеэкономическая деятельность : учебник и практикум для вузов / Е.Ф. Прокушев, А.А. Костин ; под ред. Е.Ф. Прокушева. – 11-е изд., перераб. и доп. – Москва : Юрайт, 2023. – 471 с. – (Высшее образование). – ISBN 978-5-534-14246-4. – Текст : электронный // Образовательная платформа Юрайт [сайт].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Родионов А.В. Экономическая безопасность России в условиях углубления мирового финансового кризиса на фоне пандемии COVID-19 / А.В. Родионов. – Текст : электронный // Международный научный журнал. – 2020. – № 6. – С. 62-71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Родыгина Н.Ю. Организация и техника внешнеторговых переговоров : учеб. пособие для вузов / Н.Ю. Родыгина. – М. : Юрайт, 2020. – 174 с.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Рожкова Ю.В. Основные направления совершенствования валютного контроля на современном этапе в торговом и неторговом обороте / Ю.В. Рожкова. – Текст : электронный // Экономика и предпринимательство. – 2021. – № 1(126). – С. 996-1002. – DOI 10.34925/EIP.2021.126.01.194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Ронжина Н.А. Экологическая безопасность внешнеторговой деятельности: понятие и меры обеспечения / Н.А. Ронжина. – Текст : электронный // Ученые записки Санкт-Петербургского имени В.Б. Бобкова филиала Российской таможенной академии. – 2022. – № 1(81). – С. 89-93. – EDN DVWGBP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Рукинов М.В. О взаимосвязи внешнеэкономической деятельности и национальной экономической безопасности / М.В. Рукинов. – Текст : электронный // Инновационная экономика: перспективы развития и совершенствования. – 2020. – № 1(43). – С. 112-117 // НЭБ eLIBRARY.</w:t>
      </w:r>
    </w:p>
    <w:p w:rsidR="009727BE" w:rsidRPr="00FF3E69" w:rsidRDefault="008B3FC3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Саадулаева</w:t>
      </w:r>
      <w:r w:rsidR="009727BE" w:rsidRPr="00FF3E69">
        <w:rPr>
          <w:rFonts w:ascii="Times New Roman" w:hAnsi="Times New Roman" w:cs="Times New Roman"/>
          <w:sz w:val="28"/>
          <w:szCs w:val="28"/>
        </w:rPr>
        <w:t xml:space="preserve"> Т.А. Анализ деятельности таможенных органов в отражении финансово-экономических угроз национальной безопасности современно</w:t>
      </w:r>
      <w:r w:rsidRPr="00FF3E69">
        <w:rPr>
          <w:rFonts w:ascii="Times New Roman" w:hAnsi="Times New Roman" w:cs="Times New Roman"/>
          <w:sz w:val="28"/>
          <w:szCs w:val="28"/>
        </w:rPr>
        <w:t>го российского государства / Т.</w:t>
      </w:r>
      <w:r w:rsidR="009727BE" w:rsidRPr="00FF3E69">
        <w:rPr>
          <w:rFonts w:ascii="Times New Roman" w:hAnsi="Times New Roman" w:cs="Times New Roman"/>
          <w:sz w:val="28"/>
          <w:szCs w:val="28"/>
        </w:rPr>
        <w:t>А. Саадулаева, Ю.М. Караваева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9727BE" w:rsidRPr="00FF3E69">
        <w:rPr>
          <w:rFonts w:ascii="Times New Roman" w:hAnsi="Times New Roman" w:cs="Times New Roman"/>
          <w:sz w:val="28"/>
          <w:szCs w:val="28"/>
        </w:rPr>
        <w:t xml:space="preserve"> // Экономика и бизнес: теория и практика. – 2022. – № 10-2(92). – С. 156-161. – DOI 10.24412/2411-0450-2022-10-2-156-161. – EDN HLMDFG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9727BE"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Савкин В.И. Управление рисками организаций-экспортеров при осуществлении внешнеэкономической деятельности / В.И. Савкин, А.И. Солодовник. – Текст : электронный // Российский внешнеэкономический вестник. – 2020. – № 2. – С. 60-71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Самбулова Е.Р. Структура внешней торговли Российской Федерации и е</w:t>
      </w:r>
      <w:r w:rsidR="002448C9" w:rsidRPr="00FF3E69">
        <w:rPr>
          <w:rFonts w:ascii="Times New Roman" w:hAnsi="Times New Roman" w:cs="Times New Roman"/>
          <w:sz w:val="28"/>
          <w:szCs w:val="28"/>
        </w:rPr>
        <w:t>е</w:t>
      </w:r>
      <w:r w:rsidRPr="00FF3E69">
        <w:rPr>
          <w:rFonts w:ascii="Times New Roman" w:hAnsi="Times New Roman" w:cs="Times New Roman"/>
          <w:sz w:val="28"/>
          <w:szCs w:val="28"/>
        </w:rPr>
        <w:t xml:space="preserve"> влияние на </w:t>
      </w:r>
      <w:r w:rsidR="008B3FC3" w:rsidRPr="00FF3E69">
        <w:rPr>
          <w:rFonts w:ascii="Times New Roman" w:hAnsi="Times New Roman" w:cs="Times New Roman"/>
          <w:sz w:val="28"/>
          <w:szCs w:val="28"/>
        </w:rPr>
        <w:t>экономическую безопасность / Е.</w:t>
      </w:r>
      <w:r w:rsidRPr="00FF3E69">
        <w:rPr>
          <w:rFonts w:ascii="Times New Roman" w:hAnsi="Times New Roman" w:cs="Times New Roman"/>
          <w:sz w:val="28"/>
          <w:szCs w:val="28"/>
        </w:rPr>
        <w:t>Р. Самбулова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Общество и экономическая мысль в XXI В.: пути развития и инновации : </w:t>
      </w:r>
      <w:r w:rsidR="008B3FC3" w:rsidRPr="00FF3E69">
        <w:rPr>
          <w:rFonts w:ascii="Times New Roman" w:hAnsi="Times New Roman" w:cs="Times New Roman"/>
          <w:sz w:val="28"/>
          <w:szCs w:val="28"/>
        </w:rPr>
        <w:t>м</w:t>
      </w:r>
      <w:r w:rsidRPr="00FF3E69">
        <w:rPr>
          <w:rFonts w:ascii="Times New Roman" w:hAnsi="Times New Roman" w:cs="Times New Roman"/>
          <w:sz w:val="28"/>
          <w:szCs w:val="28"/>
        </w:rPr>
        <w:t>атериалы Х Международной студенческой научно-практической конференции (посвященной 115-летию Университета), Воронеж, 14 апреля 2022 года. – Воронеж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</w:t>
      </w:r>
      <w:r w:rsidRPr="00FF3E69">
        <w:rPr>
          <w:rFonts w:ascii="Times New Roman" w:hAnsi="Times New Roman" w:cs="Times New Roman"/>
          <w:sz w:val="28"/>
          <w:szCs w:val="28"/>
        </w:rPr>
        <w:t xml:space="preserve">: Российский экономический </w:t>
      </w:r>
      <w:r w:rsidRPr="00FF3E69">
        <w:rPr>
          <w:rFonts w:ascii="Times New Roman" w:hAnsi="Times New Roman" w:cs="Times New Roman"/>
          <w:sz w:val="28"/>
          <w:szCs w:val="28"/>
        </w:rPr>
        <w:lastRenderedPageBreak/>
        <w:t>университет им. Г.В. Плеханова, 2022. – С. 441-443. – EDN HKNJJW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Севрюкова С.В. Экономическая эффективность внешнеторговой деятельности Брянской области / С.В. Севрюкова, О.В. Гудкова. – Текст : электронный // Управленческий учет. – 2022. – № 10-3. – С. 634-641. – DOI 10.25806/uu10-32022634-641. – EDN BKAYES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Селюков М.В. Развитие внешней торговли в контексте обеспечения экономической безопасности приграничных регионов (на при</w:t>
      </w:r>
      <w:r w:rsidR="008B3FC3" w:rsidRPr="00FF3E69">
        <w:rPr>
          <w:rFonts w:ascii="Times New Roman" w:hAnsi="Times New Roman" w:cs="Times New Roman"/>
          <w:sz w:val="28"/>
          <w:szCs w:val="28"/>
        </w:rPr>
        <w:t>мере Белгородской области) / М.В. Селюков, Н.</w:t>
      </w:r>
      <w:r w:rsidRPr="00FF3E69">
        <w:rPr>
          <w:rFonts w:ascii="Times New Roman" w:hAnsi="Times New Roman" w:cs="Times New Roman"/>
          <w:sz w:val="28"/>
          <w:szCs w:val="28"/>
        </w:rPr>
        <w:t>П. Шалыгина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Научные труды Северо-Западного института управления РАНХиГС. – 2023. – Т. 14, № 4(61). – С. 122-129. – EDN ODLPQS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Семенчук А.В. Опыт государственного регулирования экспортных операций в Федеративной Республики Германия / А.В. Семенчук, Д.С. Клименкова. – Текст : электронный // Вестник Гродненского государственного университета им. Янки Купалы : сер 5. Экономика. Социология. Биология. – 2021. – Т. 11, № 1. – С. 41-46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Сенотрусова С.В. Таможенный контроль товаров и транспортных средств : учебник для вузов / С.В. Сенотрусова. – М. : Юрайт, 2020. – 158 с.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Сладкова А.А. Товарная номенклатура внешнеэкономической деятельности : учеб. пособие для вузов / А.А. Сладкова. – М. : Юрайт, 2020. – 182 с.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Смелик Р.Г. Экономическая безопасность бизнеса : учебник для бакалавров / Р.Г. Смелик, А.В. Боженкова. – Омск : ОГУ, 2020. – 201 c. – ISBN 978-5-7779-2446-9. – Текст : электронный // ЭБС IPR BOOKS.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Смирнова Л.Я. Некоторые направления деятельности правоохранительных органов и основные проблемы, возникающие в сфере обеспечения экономической безопасности России / Л.Я. Смирнова, А.М. Шамаев, Н.Н. Башлуева. – Текст : электронный // Проблемы экономики и юридической практики. – 2022. – Т. 18, № 4. – С. 156-161. – EDN REMRBW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Современные угрозы экономической безопасности России: комплексные оценки и новые зад</w:t>
      </w:r>
      <w:r w:rsidR="008B3FC3" w:rsidRPr="00FF3E69">
        <w:rPr>
          <w:rFonts w:ascii="Times New Roman" w:hAnsi="Times New Roman" w:cs="Times New Roman"/>
          <w:sz w:val="28"/>
          <w:szCs w:val="28"/>
        </w:rPr>
        <w:t>ачи для таможенных органов / А.А. Мигел, А.В. Шерешов, Ю.С. Баранова, В.</w:t>
      </w:r>
      <w:r w:rsidRPr="00FF3E69">
        <w:rPr>
          <w:rFonts w:ascii="Times New Roman" w:hAnsi="Times New Roman" w:cs="Times New Roman"/>
          <w:sz w:val="28"/>
          <w:szCs w:val="28"/>
        </w:rPr>
        <w:t>А. Япрынцева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Russian Economic Bulletin. – 2023. – Т. 6, № 4. – С. 370-376. – EDN MNDOOG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Старченкова А.А. Обеспечение экономической безопасности в сфере внешнеторговой деятельности региона / А.А. Старченкова, О.М. Пасынкова. – Текст : электронный // Материалы студенческой научной конференции за 2022 год, Воронеж, 19-29 апреля 2022 года / под общ. ред. проф. О.С. Корнеевой ; Воронежский гос. ун-т инженерных технологий. – Воронеж, 2022. – С. 399. – EDN JPPFOS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lastRenderedPageBreak/>
        <w:t>Степанян Т.М. Основные направления реализации государственной политики по обеспечению экономической безопасности внешнеэкономической сферы / Т.М. Степанян. – Текст : электронный // Экономическая безопасность: новые подходы в контексте глобализации : материалы Междунар. науч.-практ. конф., Москва, 14 апреля 2021 года / под ред. Т.М. Степанян. – Саратов : Амирит, 2021. – С. 114-118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Стратегические ориентиры трансформации таможенного администрирования / Т.В. Дорожкина, О.М. Петрушина, Е.Р. Русакова, А.Н. Кузнецов. – Текст : электронный // Modern Economy Success. – 2021. – № 3. – С. 79-83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Сущность экономической безопасности и е</w:t>
      </w:r>
      <w:r w:rsidR="002448C9" w:rsidRPr="00FF3E69">
        <w:rPr>
          <w:rFonts w:ascii="Times New Roman" w:hAnsi="Times New Roman" w:cs="Times New Roman"/>
          <w:sz w:val="28"/>
          <w:szCs w:val="28"/>
        </w:rPr>
        <w:t>е</w:t>
      </w:r>
      <w:r w:rsidRPr="00FF3E69">
        <w:rPr>
          <w:rFonts w:ascii="Times New Roman" w:hAnsi="Times New Roman" w:cs="Times New Roman"/>
          <w:sz w:val="28"/>
          <w:szCs w:val="28"/>
        </w:rPr>
        <w:t xml:space="preserve"> место во внешнеэкономической деятельности / И.А. Маслова, И.Ю. Сизова, О.В. Сизов, А.А. Фролова. – Текст : электронный // Экономические и гуманитарные науки. – 2021. – № 7(354). – С. 80-86. – DOI 10.33979/2073-7424-2021-354-7-80-86. – Текст : электронный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Сысоева Г.Ф. Бухгалтерский учет, налогообложение и анализ внешнеэкономической деятельности : учеб. для вузов / Г.Ф. Сысоева, И.П. Малецкая, Е.Б. Абдалова ; под ред. Г.Ф. Сысоевой. – 2-е изд., перераб. и доп. – М. : Юрайт, 2020. – 308 с.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Тавгень Е.О. Экономика зарубежных стран: Азия. Перспективы и риски внешнеторгового сотрудничества : монография / Е.О. Тавгень. – Минск : Белорусская наука, 2021. – 359 с. – ISBN 978-985-08-2740-1. – Текст : электронный // Лань : электронно-библиотечная система.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Тарарышкина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Л.</w:t>
      </w:r>
      <w:r w:rsidRPr="00FF3E69">
        <w:rPr>
          <w:rFonts w:ascii="Times New Roman" w:hAnsi="Times New Roman" w:cs="Times New Roman"/>
          <w:sz w:val="28"/>
          <w:szCs w:val="28"/>
        </w:rPr>
        <w:t>И. Таможенное обложение в обеспечении экономической безопасности в условиях противодейст</w:t>
      </w:r>
      <w:r w:rsidR="008B3FC3" w:rsidRPr="00FF3E69">
        <w:rPr>
          <w:rFonts w:ascii="Times New Roman" w:hAnsi="Times New Roman" w:cs="Times New Roman"/>
          <w:sz w:val="28"/>
          <w:szCs w:val="28"/>
        </w:rPr>
        <w:t>вия экономическим санкциям / Л.</w:t>
      </w:r>
      <w:r w:rsidRPr="00FF3E69">
        <w:rPr>
          <w:rFonts w:ascii="Times New Roman" w:hAnsi="Times New Roman" w:cs="Times New Roman"/>
          <w:sz w:val="28"/>
          <w:szCs w:val="28"/>
        </w:rPr>
        <w:t>И. Тарарышкина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Современные финансовые рынки в условиях новой экономики : </w:t>
      </w:r>
      <w:r w:rsidR="008B3FC3" w:rsidRPr="00FF3E69">
        <w:rPr>
          <w:rFonts w:ascii="Times New Roman" w:hAnsi="Times New Roman" w:cs="Times New Roman"/>
          <w:sz w:val="28"/>
          <w:szCs w:val="28"/>
        </w:rPr>
        <w:t>м</w:t>
      </w:r>
      <w:r w:rsidRPr="00FF3E69">
        <w:rPr>
          <w:rFonts w:ascii="Times New Roman" w:hAnsi="Times New Roman" w:cs="Times New Roman"/>
          <w:sz w:val="28"/>
          <w:szCs w:val="28"/>
        </w:rPr>
        <w:t>атериалы 3-й Международной межвузовской научно-практической конференции, Москва, 22 февраля 2023 года. – Москва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</w:t>
      </w:r>
      <w:r w:rsidRPr="00FF3E69">
        <w:rPr>
          <w:rFonts w:ascii="Times New Roman" w:hAnsi="Times New Roman" w:cs="Times New Roman"/>
          <w:sz w:val="28"/>
          <w:szCs w:val="28"/>
        </w:rPr>
        <w:t>: Российский экономический университет имени Г.В. Плеханова, 2023. – С. 167-173. – EDN VPGKYP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Тарасов В. Механизм внешнеэкономического регулирования на таможенной территории евразийского экономического союза / В. Тарасов, Ю. Тарарышкин, Н. Мельникова. – Текст : электронный // Банковский вестник. – 2020. – № 6(683). – С. 3-14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Трысячный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В.</w:t>
      </w:r>
      <w:r w:rsidRPr="00FF3E69">
        <w:rPr>
          <w:rFonts w:ascii="Times New Roman" w:hAnsi="Times New Roman" w:cs="Times New Roman"/>
          <w:sz w:val="28"/>
          <w:szCs w:val="28"/>
        </w:rPr>
        <w:t xml:space="preserve">И. Оценка эффективности политики импортозамещения как ключевого фактора обеспечения </w:t>
      </w:r>
      <w:r w:rsidR="008B3FC3" w:rsidRPr="00FF3E69">
        <w:rPr>
          <w:rFonts w:ascii="Times New Roman" w:hAnsi="Times New Roman" w:cs="Times New Roman"/>
          <w:sz w:val="28"/>
          <w:szCs w:val="28"/>
        </w:rPr>
        <w:t>экономической безопасности / В.</w:t>
      </w:r>
      <w:r w:rsidRPr="00FF3E69">
        <w:rPr>
          <w:rFonts w:ascii="Times New Roman" w:hAnsi="Times New Roman" w:cs="Times New Roman"/>
          <w:sz w:val="28"/>
          <w:szCs w:val="28"/>
        </w:rPr>
        <w:t>И. Трысячный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Фундаментальные исследования. – 2022. – № 5. – С. 89-93. – DOI 10.17513/fr.43260. – EDN BZGYVD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Трысячный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В.</w:t>
      </w:r>
      <w:r w:rsidRPr="00FF3E69">
        <w:rPr>
          <w:rFonts w:ascii="Times New Roman" w:hAnsi="Times New Roman" w:cs="Times New Roman"/>
          <w:sz w:val="28"/>
          <w:szCs w:val="28"/>
        </w:rPr>
        <w:t xml:space="preserve">И. Специфика анализа и моделирования процессов импортозамещения в системе обеспечения 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экономической безопасности / </w:t>
      </w:r>
      <w:r w:rsidR="008B3FC3" w:rsidRPr="00FF3E69">
        <w:rPr>
          <w:rFonts w:ascii="Times New Roman" w:hAnsi="Times New Roman" w:cs="Times New Roman"/>
          <w:sz w:val="28"/>
          <w:szCs w:val="28"/>
        </w:rPr>
        <w:lastRenderedPageBreak/>
        <w:t>В.</w:t>
      </w:r>
      <w:r w:rsidRPr="00FF3E69">
        <w:rPr>
          <w:rFonts w:ascii="Times New Roman" w:hAnsi="Times New Roman" w:cs="Times New Roman"/>
          <w:sz w:val="28"/>
          <w:szCs w:val="28"/>
        </w:rPr>
        <w:t>И. Трысячный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Финансовая экономика. – 2022. – № 4. – С. 397-399. – EDN XFLADI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Управление финансовыми рисками : учеб. и практикум для вузов / И.П. Хоминич [и др.]; под ред. И.П. Хоминич. – 2-е изд., испр. и доп. – М. : Юрайт, 2021. – 569 с. – ISBN 978-5-534-13380-6. – Текст : электронный // ЭБС Юрайт.</w:t>
      </w:r>
    </w:p>
    <w:p w:rsidR="009727BE" w:rsidRPr="00FF3E69" w:rsidRDefault="008B3FC3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Фалина Н.</w:t>
      </w:r>
      <w:r w:rsidR="009727BE" w:rsidRPr="00FF3E69">
        <w:rPr>
          <w:rFonts w:ascii="Times New Roman" w:hAnsi="Times New Roman" w:cs="Times New Roman"/>
          <w:sz w:val="28"/>
          <w:szCs w:val="28"/>
        </w:rPr>
        <w:t>В. Внешнеэкономические аспекты обеспечения экономическ</w:t>
      </w:r>
      <w:r w:rsidRPr="00FF3E69">
        <w:rPr>
          <w:rFonts w:ascii="Times New Roman" w:hAnsi="Times New Roman" w:cs="Times New Roman"/>
          <w:sz w:val="28"/>
          <w:szCs w:val="28"/>
        </w:rPr>
        <w:t>ой безопасности АПК страны / Н.В. Фалина, В.</w:t>
      </w:r>
      <w:r w:rsidR="009727BE" w:rsidRPr="00FF3E69">
        <w:rPr>
          <w:rFonts w:ascii="Times New Roman" w:hAnsi="Times New Roman" w:cs="Times New Roman"/>
          <w:sz w:val="28"/>
          <w:szCs w:val="28"/>
        </w:rPr>
        <w:t>В. Манютина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9727BE" w:rsidRPr="00FF3E69">
        <w:rPr>
          <w:rFonts w:ascii="Times New Roman" w:hAnsi="Times New Roman" w:cs="Times New Roman"/>
          <w:sz w:val="28"/>
          <w:szCs w:val="28"/>
        </w:rPr>
        <w:t xml:space="preserve"> // Труды Кубанского государственного аграрного университета. – 2022. – № 95. – С. 37-43. – DOI 10.21515/1999-1703-95-37-43. – EDN KWPDJZ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9727BE"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Халяпина Е.С. Риски экономической безопасности в сфере таможенного декларирования ввозимых товаров на примере подтверждения вычета транспортных расходов из таможенной стоимости товаров во внешнеэкономической деятельности организации / Е.С. Халяпина – Текст : электронный // Экономика и предпринимательство. – 2021. – № 6(131). – С. 1394-1397. – DOI 10.34925/EIP.2021.131.6.269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Хамзатов С.М. Роль таможенно-тарифного и нетарифного регулирования внешнеторговой деятельности в обеспечении внешнеэкономической безопасности России / С.М. Хамзатов. – Текст : электронный // Актуальные вопросы современной экономической науки : материалы ХI Международной научной конференции, Астрахань, 21 апреля 2021 года / сост. Е.О. Вострикова, Л.П. Гвоздар</w:t>
      </w:r>
      <w:r w:rsidR="002448C9" w:rsidRPr="00FF3E69">
        <w:rPr>
          <w:rFonts w:ascii="Times New Roman" w:hAnsi="Times New Roman" w:cs="Times New Roman"/>
          <w:sz w:val="28"/>
          <w:szCs w:val="28"/>
        </w:rPr>
        <w:t>е</w:t>
      </w:r>
      <w:r w:rsidRPr="00FF3E69">
        <w:rPr>
          <w:rFonts w:ascii="Times New Roman" w:hAnsi="Times New Roman" w:cs="Times New Roman"/>
          <w:sz w:val="28"/>
          <w:szCs w:val="28"/>
        </w:rPr>
        <w:t>ва. – Астрахань : Астраханский государственный университет, 2021. – С. 215-219. – EDN TXSSNW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Хасанов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Ч.</w:t>
      </w:r>
      <w:r w:rsidRPr="00FF3E69">
        <w:rPr>
          <w:rFonts w:ascii="Times New Roman" w:hAnsi="Times New Roman" w:cs="Times New Roman"/>
          <w:sz w:val="28"/>
          <w:szCs w:val="28"/>
        </w:rPr>
        <w:t>Р. Оценка экономической безопасности внешнеэкономи</w:t>
      </w:r>
      <w:r w:rsidR="008B3FC3" w:rsidRPr="00FF3E69">
        <w:rPr>
          <w:rFonts w:ascii="Times New Roman" w:hAnsi="Times New Roman" w:cs="Times New Roman"/>
          <w:sz w:val="28"/>
          <w:szCs w:val="28"/>
        </w:rPr>
        <w:t>ческой деятельности страны / Ч.</w:t>
      </w:r>
      <w:r w:rsidRPr="00FF3E69">
        <w:rPr>
          <w:rFonts w:ascii="Times New Roman" w:hAnsi="Times New Roman" w:cs="Times New Roman"/>
          <w:sz w:val="28"/>
          <w:szCs w:val="28"/>
        </w:rPr>
        <w:t>Р. Хасанов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Экономика Таджикистана. – 2022. – № 4-2. – С. 190-195. – EDN TXVMCY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Хиясова Н.Р. Обеспечение экономической безопасности предприятия в сфере внешнеторговой деятельности / Н.Р. Хиясова. – Текст : электронный // Актуальные вопросы современной экономической науки : материалы ХI Международной научной конференции, Астрахань, 21 апреля 2021 года / сост. Е.О. Вострикова, Л.П. Гвоздар</w:t>
      </w:r>
      <w:r w:rsidR="002448C9" w:rsidRPr="00FF3E69">
        <w:rPr>
          <w:rFonts w:ascii="Times New Roman" w:hAnsi="Times New Roman" w:cs="Times New Roman"/>
          <w:sz w:val="28"/>
          <w:szCs w:val="28"/>
        </w:rPr>
        <w:t>е</w:t>
      </w:r>
      <w:r w:rsidRPr="00FF3E69">
        <w:rPr>
          <w:rFonts w:ascii="Times New Roman" w:hAnsi="Times New Roman" w:cs="Times New Roman"/>
          <w:sz w:val="28"/>
          <w:szCs w:val="28"/>
        </w:rPr>
        <w:t>ва. – Астрахань : Астраханский государственный университет, 2021. – С. 223-228. – EDN HECZLU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Хрустал</w:t>
      </w:r>
      <w:r w:rsidR="002448C9" w:rsidRPr="00FF3E69">
        <w:rPr>
          <w:rFonts w:ascii="Times New Roman" w:hAnsi="Times New Roman" w:cs="Times New Roman"/>
          <w:sz w:val="28"/>
          <w:szCs w:val="28"/>
        </w:rPr>
        <w:t>е</w:t>
      </w:r>
      <w:r w:rsidRPr="00FF3E69">
        <w:rPr>
          <w:rFonts w:ascii="Times New Roman" w:hAnsi="Times New Roman" w:cs="Times New Roman"/>
          <w:sz w:val="28"/>
          <w:szCs w:val="28"/>
        </w:rPr>
        <w:t>в Е.Ю. Комплексный подход к формированию системы управления экономической безопасностью организации, осуществляющей внешнеторговую деятельность / Е.Ю. Хрустал</w:t>
      </w:r>
      <w:r w:rsidR="002448C9" w:rsidRPr="00FF3E69">
        <w:rPr>
          <w:rFonts w:ascii="Times New Roman" w:hAnsi="Times New Roman" w:cs="Times New Roman"/>
          <w:sz w:val="28"/>
          <w:szCs w:val="28"/>
        </w:rPr>
        <w:t>е</w:t>
      </w:r>
      <w:r w:rsidRPr="00FF3E69">
        <w:rPr>
          <w:rFonts w:ascii="Times New Roman" w:hAnsi="Times New Roman" w:cs="Times New Roman"/>
          <w:sz w:val="28"/>
          <w:szCs w:val="28"/>
        </w:rPr>
        <w:t>в, О.В. Мартьянова. – Текст : электронный // Национальные интересы: приоритеты и безопасность. – 2020. – Т. 16, № 3(384). – С. 519-535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Хрустал</w:t>
      </w:r>
      <w:r w:rsidR="002448C9" w:rsidRPr="00FF3E69">
        <w:rPr>
          <w:rFonts w:ascii="Times New Roman" w:hAnsi="Times New Roman" w:cs="Times New Roman"/>
          <w:sz w:val="28"/>
          <w:szCs w:val="28"/>
        </w:rPr>
        <w:t>е</w:t>
      </w:r>
      <w:r w:rsidRPr="00FF3E69">
        <w:rPr>
          <w:rFonts w:ascii="Times New Roman" w:hAnsi="Times New Roman" w:cs="Times New Roman"/>
          <w:sz w:val="28"/>
          <w:szCs w:val="28"/>
        </w:rPr>
        <w:t>в Е.Ю. Совершенствование понятийного аппарата анализа экономической безопасности организации, осуществляющей внешнеторговую деятельность / Е.Ю. Хрустал</w:t>
      </w:r>
      <w:r w:rsidR="002448C9" w:rsidRPr="00FF3E69">
        <w:rPr>
          <w:rFonts w:ascii="Times New Roman" w:hAnsi="Times New Roman" w:cs="Times New Roman"/>
          <w:sz w:val="28"/>
          <w:szCs w:val="28"/>
        </w:rPr>
        <w:t>е</w:t>
      </w:r>
      <w:r w:rsidRPr="00FF3E69">
        <w:rPr>
          <w:rFonts w:ascii="Times New Roman" w:hAnsi="Times New Roman" w:cs="Times New Roman"/>
          <w:sz w:val="28"/>
          <w:szCs w:val="28"/>
        </w:rPr>
        <w:t xml:space="preserve">в, О.В. Мартьянова. – Текст : </w:t>
      </w:r>
      <w:r w:rsidRPr="00FF3E69">
        <w:rPr>
          <w:rFonts w:ascii="Times New Roman" w:hAnsi="Times New Roman" w:cs="Times New Roman"/>
          <w:sz w:val="28"/>
          <w:szCs w:val="28"/>
        </w:rPr>
        <w:lastRenderedPageBreak/>
        <w:t>электронный // Экономический анализ : теория и практика. – 2019. – Т. 18, № 7(490). – С. 1362-1390 // НЭБ eLIBRARY.</w:t>
      </w:r>
    </w:p>
    <w:p w:rsidR="009727BE" w:rsidRPr="00FF3E69" w:rsidRDefault="008B3FC3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Циклаури В.</w:t>
      </w:r>
      <w:r w:rsidR="009727BE" w:rsidRPr="00FF3E69">
        <w:rPr>
          <w:rFonts w:ascii="Times New Roman" w:hAnsi="Times New Roman" w:cs="Times New Roman"/>
          <w:sz w:val="28"/>
          <w:szCs w:val="28"/>
        </w:rPr>
        <w:t>Ю. Идентификация опасностей и оценка влияния внешней торговли на экономическую безопас</w:t>
      </w:r>
      <w:r w:rsidRPr="00FF3E69">
        <w:rPr>
          <w:rFonts w:ascii="Times New Roman" w:hAnsi="Times New Roman" w:cs="Times New Roman"/>
          <w:sz w:val="28"/>
          <w:szCs w:val="28"/>
        </w:rPr>
        <w:t>ность Российской Федерации / В.Ю. Циклаури, Л.В. Афанасьева, В.</w:t>
      </w:r>
      <w:r w:rsidR="009727BE" w:rsidRPr="00FF3E69">
        <w:rPr>
          <w:rFonts w:ascii="Times New Roman" w:hAnsi="Times New Roman" w:cs="Times New Roman"/>
          <w:sz w:val="28"/>
          <w:szCs w:val="28"/>
        </w:rPr>
        <w:t>Л. Рыкунова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9727BE" w:rsidRPr="00FF3E69">
        <w:rPr>
          <w:rFonts w:ascii="Times New Roman" w:hAnsi="Times New Roman" w:cs="Times New Roman"/>
          <w:sz w:val="28"/>
          <w:szCs w:val="28"/>
        </w:rPr>
        <w:t xml:space="preserve"> // Управленческий учет. – 2022. – № 10-2. – С. 418-432. – DOI 10.25806/uu10-22022418-432. – EDN GRFINM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="009727BE"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bCs/>
          <w:sz w:val="28"/>
          <w:szCs w:val="28"/>
        </w:rPr>
        <w:t>Цифровые ориентиры развития</w:t>
      </w:r>
      <w:r w:rsidRPr="00FF3E69">
        <w:rPr>
          <w:rFonts w:ascii="Times New Roman" w:hAnsi="Times New Roman" w:cs="Times New Roman"/>
          <w:sz w:val="28"/>
          <w:szCs w:val="28"/>
        </w:rPr>
        <w:t xml:space="preserve"> торговых отношений в Евразийском экономическом сою</w:t>
      </w:r>
      <w:r w:rsidR="008B3FC3" w:rsidRPr="00FF3E69">
        <w:rPr>
          <w:rFonts w:ascii="Times New Roman" w:hAnsi="Times New Roman" w:cs="Times New Roman"/>
          <w:sz w:val="28"/>
          <w:szCs w:val="28"/>
        </w:rPr>
        <w:t>зе : коллектив. монография / М.</w:t>
      </w:r>
      <w:r w:rsidRPr="00FF3E69">
        <w:rPr>
          <w:rFonts w:ascii="Times New Roman" w:hAnsi="Times New Roman" w:cs="Times New Roman"/>
          <w:sz w:val="28"/>
          <w:szCs w:val="28"/>
        </w:rPr>
        <w:t>М. Скорев</w:t>
      </w:r>
      <w:r w:rsidR="008B3FC3" w:rsidRPr="00FF3E69">
        <w:rPr>
          <w:rFonts w:ascii="Times New Roman" w:hAnsi="Times New Roman" w:cs="Times New Roman"/>
          <w:sz w:val="28"/>
          <w:szCs w:val="28"/>
        </w:rPr>
        <w:t>, Т.</w:t>
      </w:r>
      <w:r w:rsidRPr="00FF3E69">
        <w:rPr>
          <w:rFonts w:ascii="Times New Roman" w:hAnsi="Times New Roman" w:cs="Times New Roman"/>
          <w:sz w:val="28"/>
          <w:szCs w:val="28"/>
        </w:rPr>
        <w:t>О. Графова</w:t>
      </w:r>
      <w:r w:rsidR="008B3FC3" w:rsidRPr="00FF3E69">
        <w:rPr>
          <w:rFonts w:ascii="Times New Roman" w:hAnsi="Times New Roman" w:cs="Times New Roman"/>
          <w:sz w:val="28"/>
          <w:szCs w:val="28"/>
        </w:rPr>
        <w:t>, А.</w:t>
      </w:r>
      <w:r w:rsidRPr="00FF3E69">
        <w:rPr>
          <w:rFonts w:ascii="Times New Roman" w:hAnsi="Times New Roman" w:cs="Times New Roman"/>
          <w:sz w:val="28"/>
          <w:szCs w:val="28"/>
        </w:rPr>
        <w:t>А. Гильяно [и др.] ; ФГБОУ ВО РГУПС.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– </w:t>
      </w:r>
      <w:r w:rsidRPr="00FF3E69">
        <w:rPr>
          <w:rFonts w:ascii="Times New Roman" w:hAnsi="Times New Roman" w:cs="Times New Roman"/>
          <w:sz w:val="28"/>
          <w:szCs w:val="28"/>
        </w:rPr>
        <w:t>Ростов н/Д : РГУПС, 2022.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– </w:t>
      </w:r>
      <w:r w:rsidRPr="00FF3E69">
        <w:rPr>
          <w:rFonts w:ascii="Times New Roman" w:hAnsi="Times New Roman" w:cs="Times New Roman"/>
          <w:sz w:val="28"/>
          <w:szCs w:val="28"/>
        </w:rPr>
        <w:t>97 с. : ил., прил.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– </w:t>
      </w:r>
      <w:r w:rsidRPr="00FF3E69">
        <w:rPr>
          <w:rFonts w:ascii="Times New Roman" w:hAnsi="Times New Roman" w:cs="Times New Roman"/>
          <w:sz w:val="28"/>
          <w:szCs w:val="28"/>
        </w:rPr>
        <w:t>Библиогр.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– </w:t>
      </w:r>
      <w:r w:rsidRPr="00FF3E69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FF3E69">
        <w:rPr>
          <w:rFonts w:ascii="Times New Roman" w:hAnsi="Times New Roman" w:cs="Times New Roman"/>
          <w:sz w:val="28"/>
          <w:szCs w:val="28"/>
        </w:rPr>
        <w:t>978-5-907295-79-7.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– </w:t>
      </w:r>
      <w:r w:rsidRPr="00FF3E69">
        <w:rPr>
          <w:rFonts w:ascii="Times New Roman" w:hAnsi="Times New Roman" w:cs="Times New Roman"/>
          <w:sz w:val="28"/>
          <w:szCs w:val="28"/>
        </w:rPr>
        <w:t>Текст : непосредственный + Текст : электронный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// ЭБ НТБ РГУПС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Чистова М.В. Деятельность таможенных органов в сфере обеспечения экономической безопасности РФ / М.В. Чистова, В.К. Сайко. – Текст : электронный // Актуальные проблемы развития хозяйствующих субъектов, территорий и систем регионального и муниципального управления : материалы 17-й Международной научно-практической конференции, Курск, 02-03 июня 2022 года / под редакцией Ю.С. Положенцевой. – Курск : Юго-Западный государственный университет, 2022. – С. 299-303. – EDN YHZQQM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Чугаева Ю.А. Перспективы развития внешнеторговой деятельности Краснодарского края в аспекте обеспечения его экономической безопасности / Ю.А. Чугаева. – Текст : электронный // Мир в эпоху глобализации экономики и правовой сферы: роль биотехнологий и цифровых технологий : сборник научных статей по итогам X международной научно-практической конференции, Москва, 15–16 октября 2021 года. – Москва : КОНВЕРТ, 2021. – С. 11-13. – EDN KTCPFA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Чукреев А.А. Региональное экономическое взаимодействие в рамках Шанхайской организации сотрудничества: становление правовой основы / А.А. Чукреев. – Текст : электронный // Вестник Тюменского государственного университета. Социально-экономические и правовые исследования. – 2021. – Т. 7, № 2. – С. 89-105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Шевелев Р.А. Современные стратегии управления рисками транснациональных корпораций в условиях трансформации их деятельности / Р.А. Шевелев, Т.Г. Боввен. – Текст : электронный // Индустриальная экономика. – 2021. – Т. 1, № 4. – С. 71-76. – DOI 10.47576/2712-7559_2021_4_1_71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Шепель Т.С. Национальные экономические интересы России в странах Центральной Азии в условиях трансформации мирового геоэ</w:t>
      </w:r>
      <w:r w:rsidR="008B3FC3" w:rsidRPr="00FF3E69">
        <w:rPr>
          <w:rFonts w:ascii="Times New Roman" w:hAnsi="Times New Roman" w:cs="Times New Roman"/>
          <w:sz w:val="28"/>
          <w:szCs w:val="28"/>
        </w:rPr>
        <w:t>кономического пространства / Т.С. Шепель, А.</w:t>
      </w:r>
      <w:r w:rsidRPr="00FF3E69">
        <w:rPr>
          <w:rFonts w:ascii="Times New Roman" w:hAnsi="Times New Roman" w:cs="Times New Roman"/>
          <w:sz w:val="28"/>
          <w:szCs w:val="28"/>
        </w:rPr>
        <w:t>В. Ходоченко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Финансовые исследования. – 2023. – № 1(78). – С. 120-131. – DOI 10.54220/finis.1991-0525.2023.78.1.013. – EDN UUFHYE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lastRenderedPageBreak/>
        <w:t>Шимко П.Д. Мировая экономика и международные экономические отношения : учебник и практикум для вузов / П.Д. Шимко ; под ред. И.А. Максимцева. – М. : Юрайт, 2020. – 392 с.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Экономическая безопасность : учеб.-метод. пособие для практ. занятий и самостоят. работы / И.В. Логвинова, Н.А. Горьковенко, А.В. Жигунова, Р.А. Логвинов ; ФГБОУ ВО РГУПС. – Ростов н/Д : РГУПС, 2021. – 79 с. : ил. – Библиогр. : 44 назв. – Текст непосредственный // ЭБ НТБ РГУПС.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Экономическая безопасность : учебник для вузов / Л.П. Гончаренко [и др.]; под общей ред. Л.П. Гончаренко. – 2-е изд., перераб. и доп. – М. : Юрайт, 2021. – 340 с. – ISBN 978-5-534-06090-4. – Текст : электронный // ЭБС Юрайт.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Экономическая безопасность российско-африканской т</w:t>
      </w:r>
      <w:r w:rsidR="008B3FC3" w:rsidRPr="00FF3E69">
        <w:rPr>
          <w:rFonts w:ascii="Times New Roman" w:hAnsi="Times New Roman" w:cs="Times New Roman"/>
          <w:sz w:val="28"/>
          <w:szCs w:val="28"/>
        </w:rPr>
        <w:t>орговли в условиях санкций / Р.Я. Вакуленко, И.В. Аленкова, Р.Н. Соколов, А.</w:t>
      </w:r>
      <w:r w:rsidRPr="00FF3E69">
        <w:rPr>
          <w:rFonts w:ascii="Times New Roman" w:hAnsi="Times New Roman" w:cs="Times New Roman"/>
          <w:sz w:val="28"/>
          <w:szCs w:val="28"/>
        </w:rPr>
        <w:t>В. Мельников</w:t>
      </w:r>
      <w:r w:rsidR="002448C9" w:rsidRPr="00FF3E69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FF3E69">
        <w:rPr>
          <w:rFonts w:ascii="Times New Roman" w:hAnsi="Times New Roman" w:cs="Times New Roman"/>
          <w:sz w:val="28"/>
          <w:szCs w:val="28"/>
        </w:rPr>
        <w:t xml:space="preserve"> // Развитие и безопасность. – 2023. – № 2(18). – С. 25-35. – DOI 10.46960/2713-2633_2023_2_25. – EDN LMZROR</w:t>
      </w:r>
      <w:r w:rsidR="008B3FC3" w:rsidRPr="00FF3E69">
        <w:rPr>
          <w:rFonts w:ascii="Times New Roman" w:hAnsi="Times New Roman" w:cs="Times New Roman"/>
          <w:sz w:val="28"/>
          <w:szCs w:val="28"/>
        </w:rPr>
        <w:t xml:space="preserve"> // НЭБ eLIBRARY</w:t>
      </w:r>
      <w:r w:rsidRPr="00FF3E69">
        <w:rPr>
          <w:rFonts w:ascii="Times New Roman" w:hAnsi="Times New Roman" w:cs="Times New Roman"/>
          <w:sz w:val="28"/>
          <w:szCs w:val="28"/>
        </w:rPr>
        <w:t>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Якимова В.А. Развитие системы финансового контроля внешнеэкономической деятельности организаций / В.А. Якимова, С.В. Панкова, С.В. Хмура. – М. : Издательский Центр РИОР, 2021. – 345 с. – Текст : электронный. – ISBN 978-5-369-02068-5. – DOI 10.29039/02068-5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Яковлева А.С. Угрозы обеспечения экономической безопасности в сфере внешнеэкономической деятельности / А.С. Яковлева, Е.Г. Любовцева. – Текст : электронный // Oeconomia et Jus. – 2020. – № 4. – С. 49-57 // НЭБ eLIBRARY.</w:t>
      </w:r>
    </w:p>
    <w:p w:rsidR="009727BE" w:rsidRPr="00FF3E69" w:rsidRDefault="009727BE" w:rsidP="009727B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E69">
        <w:rPr>
          <w:rFonts w:ascii="Times New Roman" w:hAnsi="Times New Roman" w:cs="Times New Roman"/>
          <w:sz w:val="28"/>
          <w:szCs w:val="28"/>
        </w:rPr>
        <w:t>Янковская Е.С. Обеспечение экономической безопасности внешнеэкономической сферы в российской федерации / Е.С. Янковская. – Текст : электронный // Ученые записки Санкт-Петербургского им. В.Б. Бобкова филиала Российской таможенной академии. – 2020. – № 1(73). – С. 83-87 // НЭБ eLIBRARY.</w:t>
      </w:r>
    </w:p>
    <w:sectPr w:rsidR="009727BE" w:rsidRPr="00FF3E6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C7" w:rsidRDefault="00DD43C7" w:rsidP="00DD3932">
      <w:pPr>
        <w:spacing w:after="0" w:line="240" w:lineRule="auto"/>
      </w:pPr>
      <w:r>
        <w:separator/>
      </w:r>
    </w:p>
  </w:endnote>
  <w:endnote w:type="continuationSeparator" w:id="0">
    <w:p w:rsidR="00DD43C7" w:rsidRDefault="00DD43C7" w:rsidP="00DD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6352989"/>
      <w:docPartObj>
        <w:docPartGallery w:val="Page Numbers (Bottom of Page)"/>
        <w:docPartUnique/>
      </w:docPartObj>
    </w:sdtPr>
    <w:sdtEndPr/>
    <w:sdtContent>
      <w:p w:rsidR="003B1CA1" w:rsidRDefault="003B1C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E69">
          <w:rPr>
            <w:noProof/>
          </w:rPr>
          <w:t>1</w:t>
        </w:r>
        <w:r>
          <w:fldChar w:fldCharType="end"/>
        </w:r>
      </w:p>
    </w:sdtContent>
  </w:sdt>
  <w:p w:rsidR="003B1CA1" w:rsidRDefault="003B1C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C7" w:rsidRDefault="00DD43C7" w:rsidP="00DD3932">
      <w:pPr>
        <w:spacing w:after="0" w:line="240" w:lineRule="auto"/>
      </w:pPr>
      <w:r>
        <w:separator/>
      </w:r>
    </w:p>
  </w:footnote>
  <w:footnote w:type="continuationSeparator" w:id="0">
    <w:p w:rsidR="00DD43C7" w:rsidRDefault="00DD43C7" w:rsidP="00DD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4E38"/>
    <w:multiLevelType w:val="hybridMultilevel"/>
    <w:tmpl w:val="A42CD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6BB"/>
    <w:multiLevelType w:val="hybridMultilevel"/>
    <w:tmpl w:val="2CE49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09E66DA7"/>
    <w:multiLevelType w:val="hybridMultilevel"/>
    <w:tmpl w:val="F1C6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146C"/>
    <w:multiLevelType w:val="hybridMultilevel"/>
    <w:tmpl w:val="6AAA6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B35"/>
    <w:multiLevelType w:val="hybridMultilevel"/>
    <w:tmpl w:val="B6E2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C05EC"/>
    <w:multiLevelType w:val="hybridMultilevel"/>
    <w:tmpl w:val="A4D2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17591"/>
    <w:multiLevelType w:val="hybridMultilevel"/>
    <w:tmpl w:val="25D2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54939"/>
    <w:multiLevelType w:val="hybridMultilevel"/>
    <w:tmpl w:val="C6064A98"/>
    <w:lvl w:ilvl="0" w:tplc="B24C863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69B8"/>
    <w:multiLevelType w:val="hybridMultilevel"/>
    <w:tmpl w:val="2CE49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38FB3E5D"/>
    <w:multiLevelType w:val="hybridMultilevel"/>
    <w:tmpl w:val="B7745E24"/>
    <w:lvl w:ilvl="0" w:tplc="B24C8632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F3D53B7"/>
    <w:multiLevelType w:val="hybridMultilevel"/>
    <w:tmpl w:val="98B6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14DF8"/>
    <w:multiLevelType w:val="hybridMultilevel"/>
    <w:tmpl w:val="F1ACF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1103B"/>
    <w:multiLevelType w:val="hybridMultilevel"/>
    <w:tmpl w:val="4628CE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64712"/>
    <w:multiLevelType w:val="hybridMultilevel"/>
    <w:tmpl w:val="6DC6B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CC76621"/>
    <w:multiLevelType w:val="hybridMultilevel"/>
    <w:tmpl w:val="BD80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542E0"/>
    <w:multiLevelType w:val="hybridMultilevel"/>
    <w:tmpl w:val="78BA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234B5"/>
    <w:multiLevelType w:val="hybridMultilevel"/>
    <w:tmpl w:val="A128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11"/>
  </w:num>
  <w:num w:numId="5">
    <w:abstractNumId w:val="9"/>
  </w:num>
  <w:num w:numId="6">
    <w:abstractNumId w:val="7"/>
  </w:num>
  <w:num w:numId="7">
    <w:abstractNumId w:val="15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16"/>
    <w:rsid w:val="000052E4"/>
    <w:rsid w:val="00022282"/>
    <w:rsid w:val="00025E76"/>
    <w:rsid w:val="0002660E"/>
    <w:rsid w:val="00033E0A"/>
    <w:rsid w:val="00034212"/>
    <w:rsid w:val="00036502"/>
    <w:rsid w:val="00037B03"/>
    <w:rsid w:val="00041845"/>
    <w:rsid w:val="00042A1C"/>
    <w:rsid w:val="00046C01"/>
    <w:rsid w:val="00046CBE"/>
    <w:rsid w:val="000475CF"/>
    <w:rsid w:val="00064DAD"/>
    <w:rsid w:val="0009747C"/>
    <w:rsid w:val="000A447F"/>
    <w:rsid w:val="000A777A"/>
    <w:rsid w:val="000C1926"/>
    <w:rsid w:val="000E0899"/>
    <w:rsid w:val="000E406D"/>
    <w:rsid w:val="000E701A"/>
    <w:rsid w:val="001014E7"/>
    <w:rsid w:val="00104540"/>
    <w:rsid w:val="0010546C"/>
    <w:rsid w:val="00106540"/>
    <w:rsid w:val="001262A0"/>
    <w:rsid w:val="00132D28"/>
    <w:rsid w:val="00136419"/>
    <w:rsid w:val="0014481B"/>
    <w:rsid w:val="001475C4"/>
    <w:rsid w:val="00177CA1"/>
    <w:rsid w:val="00184C7E"/>
    <w:rsid w:val="001855EC"/>
    <w:rsid w:val="001D7EC8"/>
    <w:rsid w:val="001E094B"/>
    <w:rsid w:val="001F721A"/>
    <w:rsid w:val="002057FE"/>
    <w:rsid w:val="002140DE"/>
    <w:rsid w:val="002271BA"/>
    <w:rsid w:val="002448C9"/>
    <w:rsid w:val="00244C2E"/>
    <w:rsid w:val="00244F8F"/>
    <w:rsid w:val="00246812"/>
    <w:rsid w:val="0026284C"/>
    <w:rsid w:val="0027253F"/>
    <w:rsid w:val="00272E3C"/>
    <w:rsid w:val="00275E4F"/>
    <w:rsid w:val="002768F8"/>
    <w:rsid w:val="002806C4"/>
    <w:rsid w:val="00282F8E"/>
    <w:rsid w:val="002A2AC1"/>
    <w:rsid w:val="002F35D1"/>
    <w:rsid w:val="00307D9F"/>
    <w:rsid w:val="00340BC0"/>
    <w:rsid w:val="00364ABE"/>
    <w:rsid w:val="00372114"/>
    <w:rsid w:val="003929DC"/>
    <w:rsid w:val="00393D2C"/>
    <w:rsid w:val="003B1CA1"/>
    <w:rsid w:val="003B4810"/>
    <w:rsid w:val="003B71F3"/>
    <w:rsid w:val="003D25CA"/>
    <w:rsid w:val="003F0FF0"/>
    <w:rsid w:val="00406A48"/>
    <w:rsid w:val="00407962"/>
    <w:rsid w:val="00415440"/>
    <w:rsid w:val="00415495"/>
    <w:rsid w:val="00423FAB"/>
    <w:rsid w:val="00427A6B"/>
    <w:rsid w:val="00442124"/>
    <w:rsid w:val="00446A24"/>
    <w:rsid w:val="00451A96"/>
    <w:rsid w:val="00451CE4"/>
    <w:rsid w:val="00454ACD"/>
    <w:rsid w:val="004647C6"/>
    <w:rsid w:val="0048502C"/>
    <w:rsid w:val="004B720C"/>
    <w:rsid w:val="004D23C1"/>
    <w:rsid w:val="004D390C"/>
    <w:rsid w:val="004F1190"/>
    <w:rsid w:val="004F197C"/>
    <w:rsid w:val="004F2881"/>
    <w:rsid w:val="00523504"/>
    <w:rsid w:val="005407D0"/>
    <w:rsid w:val="0054086D"/>
    <w:rsid w:val="00544BB3"/>
    <w:rsid w:val="00546150"/>
    <w:rsid w:val="00557E52"/>
    <w:rsid w:val="00561316"/>
    <w:rsid w:val="005778D1"/>
    <w:rsid w:val="00583541"/>
    <w:rsid w:val="0058566E"/>
    <w:rsid w:val="00595213"/>
    <w:rsid w:val="005965D5"/>
    <w:rsid w:val="005A088E"/>
    <w:rsid w:val="005A59D4"/>
    <w:rsid w:val="005D0256"/>
    <w:rsid w:val="005D0EA9"/>
    <w:rsid w:val="005D5C16"/>
    <w:rsid w:val="005E62A9"/>
    <w:rsid w:val="006003E8"/>
    <w:rsid w:val="006270D5"/>
    <w:rsid w:val="00634514"/>
    <w:rsid w:val="006435F7"/>
    <w:rsid w:val="00672276"/>
    <w:rsid w:val="00672602"/>
    <w:rsid w:val="006727AD"/>
    <w:rsid w:val="00672FBC"/>
    <w:rsid w:val="006734BF"/>
    <w:rsid w:val="00676956"/>
    <w:rsid w:val="006775BE"/>
    <w:rsid w:val="006D29A7"/>
    <w:rsid w:val="006F580D"/>
    <w:rsid w:val="0070378B"/>
    <w:rsid w:val="007827B6"/>
    <w:rsid w:val="00786DDF"/>
    <w:rsid w:val="007A17D2"/>
    <w:rsid w:val="007A5F09"/>
    <w:rsid w:val="007A7416"/>
    <w:rsid w:val="007C2DAA"/>
    <w:rsid w:val="007C53E3"/>
    <w:rsid w:val="007C790A"/>
    <w:rsid w:val="007C7B0C"/>
    <w:rsid w:val="007D1A68"/>
    <w:rsid w:val="007D4102"/>
    <w:rsid w:val="007D7064"/>
    <w:rsid w:val="007F41AD"/>
    <w:rsid w:val="0080735D"/>
    <w:rsid w:val="00807F01"/>
    <w:rsid w:val="00815BFC"/>
    <w:rsid w:val="0082084E"/>
    <w:rsid w:val="0082324E"/>
    <w:rsid w:val="00830F98"/>
    <w:rsid w:val="00850F45"/>
    <w:rsid w:val="00857E0F"/>
    <w:rsid w:val="00864C18"/>
    <w:rsid w:val="008A415C"/>
    <w:rsid w:val="008B3FC3"/>
    <w:rsid w:val="008C61A2"/>
    <w:rsid w:val="008C7F51"/>
    <w:rsid w:val="008D7F67"/>
    <w:rsid w:val="008F1F00"/>
    <w:rsid w:val="008F6B4E"/>
    <w:rsid w:val="009068C4"/>
    <w:rsid w:val="00924695"/>
    <w:rsid w:val="0093421F"/>
    <w:rsid w:val="009727BE"/>
    <w:rsid w:val="00972F0C"/>
    <w:rsid w:val="00975807"/>
    <w:rsid w:val="009854C8"/>
    <w:rsid w:val="009874C1"/>
    <w:rsid w:val="0099072E"/>
    <w:rsid w:val="00993BFC"/>
    <w:rsid w:val="00994332"/>
    <w:rsid w:val="009C272F"/>
    <w:rsid w:val="009D1D0F"/>
    <w:rsid w:val="009D5264"/>
    <w:rsid w:val="009E0D8D"/>
    <w:rsid w:val="009F2321"/>
    <w:rsid w:val="00A158FC"/>
    <w:rsid w:val="00A21BCF"/>
    <w:rsid w:val="00A247A9"/>
    <w:rsid w:val="00A37592"/>
    <w:rsid w:val="00A502FF"/>
    <w:rsid w:val="00A9270A"/>
    <w:rsid w:val="00AA489D"/>
    <w:rsid w:val="00AB272C"/>
    <w:rsid w:val="00AB27BE"/>
    <w:rsid w:val="00AB48A6"/>
    <w:rsid w:val="00AD1EB3"/>
    <w:rsid w:val="00AE40F5"/>
    <w:rsid w:val="00AF2EB5"/>
    <w:rsid w:val="00B0040F"/>
    <w:rsid w:val="00B3264E"/>
    <w:rsid w:val="00B409C7"/>
    <w:rsid w:val="00B4518B"/>
    <w:rsid w:val="00B571BC"/>
    <w:rsid w:val="00B817DA"/>
    <w:rsid w:val="00BB212E"/>
    <w:rsid w:val="00BB467C"/>
    <w:rsid w:val="00BD534B"/>
    <w:rsid w:val="00BF0A4A"/>
    <w:rsid w:val="00C0435A"/>
    <w:rsid w:val="00C04424"/>
    <w:rsid w:val="00C46233"/>
    <w:rsid w:val="00C50BA3"/>
    <w:rsid w:val="00C60EA7"/>
    <w:rsid w:val="00C6551E"/>
    <w:rsid w:val="00C742DB"/>
    <w:rsid w:val="00C84ABD"/>
    <w:rsid w:val="00C90D5B"/>
    <w:rsid w:val="00CA0706"/>
    <w:rsid w:val="00CA62E7"/>
    <w:rsid w:val="00CA7429"/>
    <w:rsid w:val="00CD5FDE"/>
    <w:rsid w:val="00CE0F9D"/>
    <w:rsid w:val="00CF2FEB"/>
    <w:rsid w:val="00CF4209"/>
    <w:rsid w:val="00CF4C6A"/>
    <w:rsid w:val="00CF52B1"/>
    <w:rsid w:val="00CF7CB3"/>
    <w:rsid w:val="00D06FEC"/>
    <w:rsid w:val="00D30D13"/>
    <w:rsid w:val="00D33251"/>
    <w:rsid w:val="00D35EDE"/>
    <w:rsid w:val="00D43D21"/>
    <w:rsid w:val="00D5448C"/>
    <w:rsid w:val="00D663FE"/>
    <w:rsid w:val="00D81ECE"/>
    <w:rsid w:val="00DA6855"/>
    <w:rsid w:val="00DB02CD"/>
    <w:rsid w:val="00DC7356"/>
    <w:rsid w:val="00DD3249"/>
    <w:rsid w:val="00DD3932"/>
    <w:rsid w:val="00DD43C7"/>
    <w:rsid w:val="00DE7173"/>
    <w:rsid w:val="00DF25E2"/>
    <w:rsid w:val="00E07B35"/>
    <w:rsid w:val="00E12804"/>
    <w:rsid w:val="00E2094B"/>
    <w:rsid w:val="00E57FF8"/>
    <w:rsid w:val="00E66407"/>
    <w:rsid w:val="00E81281"/>
    <w:rsid w:val="00E820BE"/>
    <w:rsid w:val="00E84932"/>
    <w:rsid w:val="00E917C5"/>
    <w:rsid w:val="00E91C11"/>
    <w:rsid w:val="00EB1572"/>
    <w:rsid w:val="00EC7032"/>
    <w:rsid w:val="00ED3C4D"/>
    <w:rsid w:val="00F036AB"/>
    <w:rsid w:val="00F2462F"/>
    <w:rsid w:val="00F27041"/>
    <w:rsid w:val="00F367E3"/>
    <w:rsid w:val="00F40550"/>
    <w:rsid w:val="00F44991"/>
    <w:rsid w:val="00F8423F"/>
    <w:rsid w:val="00F84CB2"/>
    <w:rsid w:val="00FC7D56"/>
    <w:rsid w:val="00FD1E9E"/>
    <w:rsid w:val="00FE5516"/>
    <w:rsid w:val="00FF3E69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8605F-B130-4997-B1DD-D9C6448E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F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3932"/>
  </w:style>
  <w:style w:type="paragraph" w:styleId="a6">
    <w:name w:val="footer"/>
    <w:basedOn w:val="a"/>
    <w:link w:val="a7"/>
    <w:uiPriority w:val="99"/>
    <w:unhideWhenUsed/>
    <w:rsid w:val="00DD3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3932"/>
  </w:style>
  <w:style w:type="character" w:styleId="a8">
    <w:name w:val="Strong"/>
    <w:basedOn w:val="a0"/>
    <w:uiPriority w:val="22"/>
    <w:qFormat/>
    <w:rsid w:val="005D0EA9"/>
    <w:rPr>
      <w:b/>
      <w:bCs/>
    </w:rPr>
  </w:style>
  <w:style w:type="character" w:styleId="a9">
    <w:name w:val="Hyperlink"/>
    <w:basedOn w:val="a0"/>
    <w:uiPriority w:val="99"/>
    <w:semiHidden/>
    <w:unhideWhenUsed/>
    <w:rsid w:val="004F1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19</Pages>
  <Words>7296</Words>
  <Characters>41592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48791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</cp:lastModifiedBy>
  <cp:revision>188</cp:revision>
  <dcterms:created xsi:type="dcterms:W3CDTF">2021-11-09T07:02:00Z</dcterms:created>
  <dcterms:modified xsi:type="dcterms:W3CDTF">2024-01-30T07:33:00Z</dcterms:modified>
</cp:coreProperties>
</file>