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FA" w:rsidRPr="00445E1A" w:rsidRDefault="00D018FA" w:rsidP="00D018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1A">
        <w:rPr>
          <w:rFonts w:ascii="Times New Roman" w:hAnsi="Times New Roman" w:cs="Times New Roman"/>
          <w:b/>
          <w:sz w:val="28"/>
          <w:szCs w:val="28"/>
        </w:rPr>
        <w:t>Расследование преступлений против государственной власти</w:t>
      </w:r>
    </w:p>
    <w:p w:rsidR="00445E1A" w:rsidRPr="00445E1A" w:rsidRDefault="00445E1A" w:rsidP="00DD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Актуальные проблемы выявления экономических правонарушений в сфере бюджетных правоотношений / А. А.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Храмченко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О. А. Черная, Л. И. Верона, А. О. Вакуленко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Естественно-гуманитарные исследования. – 2021. – № 35(3). – С. 199-204. – DOI 10.24412/2309-4788-2021-11154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212D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iCs/>
          <w:sz w:val="28"/>
          <w:szCs w:val="28"/>
        </w:rPr>
        <w:t>Александров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И.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iCs/>
          <w:sz w:val="28"/>
          <w:szCs w:val="28"/>
        </w:rPr>
        <w:t>В.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Служебные (должностные) преступления. Основы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расследования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И.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Александров.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205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978-5-534-06913-6.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>ЭБС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r w:rsidRPr="00445E1A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iCs/>
          <w:sz w:val="28"/>
          <w:szCs w:val="28"/>
        </w:rPr>
        <w:t>Арестова</w:t>
      </w:r>
      <w:proofErr w:type="spellEnd"/>
      <w:r w:rsidRPr="00445E1A">
        <w:rPr>
          <w:rFonts w:ascii="Times New Roman" w:hAnsi="Times New Roman" w:cs="Times New Roman"/>
          <w:iCs/>
          <w:sz w:val="28"/>
          <w:szCs w:val="28"/>
        </w:rPr>
        <w:t xml:space="preserve"> Е.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iCs/>
          <w:sz w:val="28"/>
          <w:szCs w:val="28"/>
        </w:rPr>
        <w:t>Н.</w:t>
      </w:r>
      <w:r w:rsidRPr="00445E1A">
        <w:rPr>
          <w:rFonts w:ascii="Times New Roman" w:hAnsi="Times New Roman" w:cs="Times New Roman"/>
          <w:sz w:val="28"/>
          <w:szCs w:val="28"/>
        </w:rPr>
        <w:t xml:space="preserve"> Основы квалификации и расследования преступлений в сфере таможенного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дела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Е.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Н.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Н.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И.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Крюкова, 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Никольская.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3-е изд.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258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978-5-534-15464-1.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>ЭБС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Аристархов А. Л. Трудности расследования преступлений коррупционной направленности / А. Л. Аристархов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Вестник Университета прокуратуры Российской Федерации. – 2020. – № 6(80). – С. 53-60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Васильев Ф. Ю. Возможность признания потерпевшим лица, преследовавшего незаконный интерес в деле / Ф. Ю. Васильев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Уголовный процесс. – 2022. – № 9(213). – С. 34-37. – DOI 10.53114/20764413-2022-9-34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Вирясова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Н. В. Об опыте расследования факта гибели вследствие халатности / Н. В.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Вирясова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Доброскок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Теоретические и прикладные аспекты развития современной науки и образования : материалы V Всероссийской научно-практической конференции, Чебоксары, 14 марта 2022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НОЧУДПО Экспертно-методический центр, 2022. – С. 48-52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Гафурова Э. Р. Преступления против государственной власти, интересов государственной службы и службы в органах местного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специальности 40.05.02 «Правоохранительная деятельность» / Э. Р. Гафурова.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Удмуртский государственный университет, 2022. – 106 с. – ISBN 978-5-4312-0983-3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iCs/>
          <w:sz w:val="28"/>
          <w:szCs w:val="28"/>
        </w:rPr>
        <w:t>Гладких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В.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iCs/>
          <w:sz w:val="28"/>
          <w:szCs w:val="28"/>
        </w:rPr>
        <w:t>И.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на государственной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службе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И.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Гладких, 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М.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Алиев, 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Степанов-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45E1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доп.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207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978-5-534-09787-0.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>ЭБС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Грицаев С. И. Уголовно-процессуальные средства предварительной проверки сообщения о нецелевом расходовании бюджетных средств / С. И. Грицаев, Г. М.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</w:t>
      </w:r>
      <w:r w:rsidRPr="00445E1A">
        <w:rPr>
          <w:rFonts w:ascii="Times New Roman" w:hAnsi="Times New Roman" w:cs="Times New Roman"/>
          <w:sz w:val="28"/>
          <w:szCs w:val="28"/>
        </w:rPr>
        <w:lastRenderedPageBreak/>
        <w:t>Полицейская и следственная деятельность. – 2023. – № 3. – С. 51-63. – DOI 10.25136/2409-7810.2023.3.43991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Гусева Т. Н. Общественная опасность нецелевого расходования бюджетных средств / Т. Н. Гусева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Правоохранительная деятельность органов внутренних дел в контексте современных научных исследований : материалы всероссийской научно-практической конференции адъюнктов, аспирантов и соискателей, Санкт-Петербург, 23 декабря 2022 года / Сост. Э.Р. Миргородская. – Санкт-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2022. – С. 192-195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Дорофеев К. В. Основы методики расследования преступлений в профессиональной деятельности / К. В. Дорофеев, А. И.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Полуничев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Следственная деятельность: проблемы, их решение, перспективы развития : материалы V Всероссийской молодёжной научно-практической конференции, Москва, 03 декабря 2021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Московская академия Следственного комитета Российской Федерации, 2022. – С. 312-315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А. Г. Использование экономических знаний в расследовании преступлений экономической и коррупционной направленности / А. Г.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Криминалистические и уголовно-процессуальные средства обеспечения экономической безопасности России : сборник статей по итогам всероссийской научно-практической конференции, посвященной 75-летнему юбилею доктора юридических наук, профессора, заслуженного юриста Российской Федерации А.Ф.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Лубина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Нижний Новгород, 16 ноября 2021 года. – Нижний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Нижегородская академия Министерства внутренних дел Российской Федерации, 2022. – </w:t>
      </w:r>
      <w:r w:rsidRPr="00445E1A">
        <w:rPr>
          <w:rFonts w:ascii="Times New Roman" w:hAnsi="Times New Roman" w:cs="Times New Roman"/>
          <w:sz w:val="28"/>
          <w:szCs w:val="28"/>
        </w:rPr>
        <w:t>В</w:t>
      </w:r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3. </w:t>
      </w:r>
      <w:r w:rsidRPr="00445E1A">
        <w:rPr>
          <w:rFonts w:ascii="Times New Roman" w:hAnsi="Times New Roman" w:cs="Times New Roman"/>
          <w:sz w:val="28"/>
          <w:szCs w:val="28"/>
        </w:rPr>
        <w:t>– С. 278-284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Елинский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В. И. Об организации криминалистического сопровождения расследования о должностных преступлениях коррупционной направленности (по материалам подразделений криминалистики) / В. И.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Елинский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Развитие правовых систем России и зарубежных стран : проблемы теории и практики, Москва, 25 февраля 2022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РИОР, 2022. – С. 71-80. – DOI 10.29039/02090-6-0-71-80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Зубков Д. Д. Особенности назначения судебно-экономической экспертизы при расследовании дел о нецелевом расходовании бюджетных средств / Д. Д. Зубков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Современные проблемы права глазами молодых ученых : сборник статей участников Всероссийской научно-практической конференции, Арзамас, 21 мая 2020 года / Науч. редакторы В.Ю.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Толстолуцкий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Юматов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отв. редактор В.А. Колосова.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Арзамас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филиал ФГАОУВО Национальный исследовательский Нижегородский государственный университет им. Н.И. Лобачевского, 2020. – С. 42-48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iCs/>
          <w:sz w:val="28"/>
          <w:szCs w:val="28"/>
        </w:rPr>
        <w:t>Зуев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С.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iCs/>
          <w:sz w:val="28"/>
          <w:szCs w:val="28"/>
        </w:rPr>
        <w:t>В.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Организация расследования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преступлений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Зуев, 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Задорожная, О.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</w:t>
      </w:r>
      <w:r w:rsidRPr="00445E1A">
        <w:rPr>
          <w:rFonts w:ascii="Times New Roman" w:hAnsi="Times New Roman" w:cs="Times New Roman"/>
          <w:sz w:val="28"/>
          <w:szCs w:val="28"/>
        </w:rPr>
        <w:lastRenderedPageBreak/>
        <w:t>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231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978-5-534-17632-2.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406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Иванов Н. Г. Преступления против государственной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власти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учебное пособие / Н. Г. Иванов. – 1-е изд.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2020. – 1 с. – (Высшее образование). – ISBN 978-5-534-09855-6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Иванов С. Г. Вопросы прокурорского надзора за исполнением законов при расследовании должностных преступлений коррупционной направленности / С. Г. Иванов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Прокурорский надзор за исполнением законов органами предварительного следствия и дознания при расследовании должностных преступлений : сборник материалов семинара, Москва, 20 сентября 2019 года / Под общей редакцией О.С.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ФГКОУВО Университет прокуратуры Российской Федерации, 2020. – С. 7-13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Карасева В. Д. Проблемы назначения уголовного наказания за халатность (ст. 293 УК РФ) / В. Д. Карасева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Инновационные научные исследования : сборник статей Международной научно-практической конференции, Пенза, 07 июня 2023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Наука и Просвещение, 2023. – С. 212-214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Клещенко Ю. Г. К вопросу о криминалистической характеристике злоупотребления полномочиями (ст. 201 УК РФ) / Ю. Г. Клещенко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Вестник экономической безопасности. – 2021. – № 2. – С. 267-277. – DOI 10.24412/2414-3995-2021-2-267-277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Клещенко Ю. Г. Криминалистическая характеристика специальных коррупционных преступлений против интересов службы в органах государственной власти и местного самоуправления / Ю. Г. Клещенко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Мировой судья. – 2021. – № 7. – С. 21-25. – DOI 10.18572/2072-4152-2021-7-21-26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Клещенко Ю. Г. Особенности первоначального и последующего этапов расследования превышения должностных полномочий / Ю. Г. Клещенко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Российский следователь. – 2022. – № 1. – С. 7-11. – DOI 10.18572/1812-3783-2022-1-7-11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Клещенко Ю. Г. Проблемы реализации полномочий следователя при расследовании злоупотреблений должностными полномочиями и пути их решения в финансово-бюджетной сфере / Ю. Г. Клещенко, М. М. Савченко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Конституционно-правовые ориентиры противодействия коррупции. Противодействие коррупции как национальный приоритет в практике, науке и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материалы Десятого и Одиннадцатого Евразийских антикоррупционных форумов, Москва, 20 апреля 2021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Юриспруденция, 2023. – С. 292-300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Комисарова Т. В. Раскрытие и расследование превышения должностных полномочий с использованием полиграфа / Т. В. Комисарова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Экономика и социум. – 2022. – № 6-1(97). – С. 632-635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lastRenderedPageBreak/>
        <w:t>Конева А. С. Особенности расследования преступлений коррупционной направленности / А. С. Конева, Л. А. Яковлев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Органы государственной власти в системе правозащитной деятельности на современном этапе : сборник научных трудов V Национальной научно-практической конференции, Санкт-Петербург, 20 декабря 2021 года. – Санкт-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технологий управления и экономики, 2022. – С. 342-346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212D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iCs/>
          <w:sz w:val="28"/>
          <w:szCs w:val="28"/>
        </w:rPr>
        <w:t>Корабельников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С.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iCs/>
          <w:sz w:val="28"/>
          <w:szCs w:val="28"/>
        </w:rPr>
        <w:t>М.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Ответственность за посягательства на жизнь, здоровье и достоинство представителей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власти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М.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Корабельников.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67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978-5-534-13368-4.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>ЭБС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Краснов Е. О. Особенности расследования получения и дачи взятки / Е. О. Краснов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Молодой ученый. – 2021. – № 53(395). – С. 86-89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Краснов Е. О. Особенности расследования преступлений против государственной власти / Е. О. Краснов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Молодой ученый. – 2021. – № 52(394). – С. 125-130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2A42DF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Криминалистика в 5 т. Т.</w:t>
      </w:r>
      <w:bookmarkStart w:id="0" w:name="_GoBack"/>
      <w:bookmarkEnd w:id="0"/>
      <w:r w:rsidR="00445E1A" w:rsidRPr="00445E1A">
        <w:rPr>
          <w:rFonts w:ascii="Times New Roman" w:hAnsi="Times New Roman" w:cs="Times New Roman"/>
          <w:sz w:val="28"/>
          <w:szCs w:val="28"/>
        </w:rPr>
        <w:t xml:space="preserve"> 5. Методика расследования преступлений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: учебник для вузов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/ И.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В.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Александров [и др.]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; под общей редакцией И.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В.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Александрова.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E1A" w:rsidRPr="00445E1A">
        <w:rPr>
          <w:rFonts w:ascii="Times New Roman" w:hAnsi="Times New Roman" w:cs="Times New Roman"/>
          <w:sz w:val="28"/>
          <w:szCs w:val="28"/>
        </w:rPr>
        <w:t>Москва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1A"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45E1A" w:rsidRPr="00445E1A">
        <w:rPr>
          <w:rFonts w:ascii="Times New Roman" w:hAnsi="Times New Roman" w:cs="Times New Roman"/>
          <w:sz w:val="28"/>
          <w:szCs w:val="28"/>
        </w:rPr>
        <w:t>, 2024.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242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>с.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978-5-534-08441-2. </w:t>
      </w:r>
      <w:r w:rsidR="00445E1A" w:rsidRPr="00445E1A">
        <w:rPr>
          <w:rFonts w:ascii="Times New Roman" w:hAnsi="Times New Roman" w:cs="Times New Roman"/>
          <w:sz w:val="28"/>
          <w:szCs w:val="28"/>
        </w:rPr>
        <w:t>–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E1A"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45E1A"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45E1A" w:rsidRPr="00445E1A">
        <w:rPr>
          <w:rFonts w:ascii="Times New Roman" w:hAnsi="Times New Roman" w:cs="Times New Roman"/>
          <w:sz w:val="28"/>
          <w:szCs w:val="28"/>
        </w:rPr>
        <w:t>ЭБС</w:t>
      </w:r>
      <w:r w:rsidR="00445E1A"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1A"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45E1A"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Криминалистика. Методика расследования отдельных видов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преступлений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Л.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Я.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; ответственный редактор Л.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Я.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45E1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доп.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391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978-5-534-17703-9.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>ЭБС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Латышев С. Ю. Некоторые особенности раскрытия и расследования преступлений коррупционной направленности в органах местного самоуправления на первоначальном этапе / С. Ю. Латышев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Закон и право. – 2020. – № 7. – С. 161-163. – DOI 10.24411/2073-3313-2020-10348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Малкова С. Проблема борьбы с отмыванием денег / С. Малкова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Развитие современной юриспруденции: актуальные вопросы теории и практики : сборник статей III Международной научно-практической конференции, Пенза, 15 января 2022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124-127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iCs/>
          <w:sz w:val="28"/>
          <w:szCs w:val="28"/>
        </w:rPr>
        <w:t>Маркушин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А.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iCs/>
          <w:sz w:val="28"/>
          <w:szCs w:val="28"/>
        </w:rPr>
        <w:t>Г.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Оперативно-розыскная деятельность полиции в раскрытии и расследовании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преступлений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Маркушин, Н.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Аменицкая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323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978-5-534-09644-6.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Мартынова С. В. Должностная халатность при производстве предварительного расследования в форме дознания / С. В. Мартынова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III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чтения: Культура и гуманитарные проблемы современной цивилизации : доклады и материалы Общероссийской (национальной) научной конференции, Москва, 11–12 марта 2020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lastRenderedPageBreak/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Московский гуманитарный университет, 2020. – С. 642-646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Мигел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А. А. Коррупционные проявления в деятельности таможенных органов РФ: факты и решения / А. А.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Мигел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Шаурина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Т. В. Лесина //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 – 2022. – № 5. – С. 170-174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Миллер В. И. Обстоятельства, подлежащие установлению при расследовании превышения должностных полномочий, как элемент частной криминалистической методики расследуемого деяния / В. И. Миллер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Новый юридический вестник. – 2022. – № 4(37). – С. 36-38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Подольная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Н. Н. Основы алгоритмизации выявления, раскрытия и расследования должностных преступлений коррупционной направленности / Н. Н.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Подольная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Наука. Общество. Государство. – 2020. – Т. 8, № 1(29). – С. 139-147. – DOI 10.21685/2307-9525-2020-8-1-18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Подольная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Н. Н. Типовые следственные ситуации расследования должностных преступлений коррупционной направленности / Н. Н.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Подольная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Отечественная криминалистика: вчера, сегодня, завтра : сборник научно-практических статей, Москва, 21 декабря 2020 года / Под общей редакцией И.М. Комарова.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2020. – С. 319-325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Преступления против государственной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власти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Кибальник [и др.]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; ответственные редакторы 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Кибальник, 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Наумов.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6-е изд.,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45E1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доп.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: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136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978-5-534-18586-7.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Преступления против государственной власти и интересов государственной службы: квалификация, расследование, доказывание / Т. В.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Абдульмянова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И. П. Асанова, В. В. Данилов, М. А.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Жадяева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 – Саранск, 2023. – 21 с. – ISBN 978-5-907452-61-9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коррупции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И.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Левакин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Е.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Охотский, И.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Е.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Охотский, М.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Шедий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; под общей редакцией Е.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Охотского.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45E1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доп.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469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(Бакалавр и специалист).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978-5-534-99953-2.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Противодействие расследованию преступлений и меры по его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преодолению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Б.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Я.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Гаврилов [и др.]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; под общей редакцией Б.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Я.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Гаврилова, 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П.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Лаврова.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45E1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доп.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379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978-5-534-14898-5.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Романова Г. В. Уголовно-правовые и процессуальные проблемы расследования преступлений коррупционной направленности / Г. В. Романова, В. И. Романов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Актуальные вопросы противодействия коррупции в публичном и частном секторах : материалы III всероссийской </w:t>
      </w:r>
      <w:r w:rsidRPr="00445E1A">
        <w:rPr>
          <w:rFonts w:ascii="Times New Roman" w:hAnsi="Times New Roman" w:cs="Times New Roman"/>
          <w:sz w:val="28"/>
          <w:szCs w:val="28"/>
        </w:rPr>
        <w:lastRenderedPageBreak/>
        <w:t>научно-практической конференции, Санкт-Петербург, 07 декабря 2022 года. – Санкт-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Санкт-Петербургский институт (филиал) ФГБОУВО Всероссийский государственный университет юстиции (РПА Минюста России), 2022. – С. 83-89. – DOI 10.47645/9785604917466-83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Руководство для следователя и дознавателя по расследованию отдельных видов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в 2-х ч., Ч. 2 / О. И.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Цоколова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Муженская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Г. В. Костылева [и др.].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Проспект, 2023. – 784 с. – ISBN 978-5-392-37447-2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iCs/>
          <w:sz w:val="28"/>
          <w:szCs w:val="28"/>
        </w:rPr>
        <w:t>Русанов</w:t>
      </w:r>
      <w:proofErr w:type="spellEnd"/>
      <w:r w:rsidRPr="00445E1A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iCs/>
          <w:sz w:val="28"/>
          <w:szCs w:val="28"/>
        </w:rPr>
        <w:t>А.</w:t>
      </w:r>
      <w:r w:rsidRPr="00445E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Противодействие легализации (отмыванию) преступных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доходов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Г.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157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978-5-534-03778-4.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>ЭБС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Савенко Н. А. Особенности организации расследования злоупотребления должностными полномочиями / Н. А. Савенко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Вестник студенческого научного общества ГОУ ВПО "Донецкий национальный университет". – 2020. – Т. 4, № 12-2. – С. 113-117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Середа Ю. С. Взаимодействие органов предварительного следствия и оперативных подразделений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ЭБиПК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и его формы при расследовании преступлений коррупционной направленности / Ю. С. Середа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Актуальные проблемы противодействия преступлениям экономической и коррупционной направленности : сборник научных статей по итогам вузовского научно-практического семинара, Нижний Новгород, 25 апреля 2023 года. – Нижний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Нижегородская академия Министерства внутренних дел Российской Федерации, 2023. – С. 136-140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0932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Степаненко Д. А. Принципы построения общей методики расследования взяточничества и иных коррупционных преступлений / Д. А. Степаненко, Р. А. Степаненко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Криминалистика: вчера, сегодня, завтра. – 2020. – № 3(15). – С. 149-156. – DOI 10.24411/2587-9820-2020-10064 </w:t>
      </w:r>
      <w:r w:rsidRPr="00445E1A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Титенко А. К. Проблемы квалификации преступлений, связанных с незаконной выдачей паспорта / А. К. Титенко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Прорывные научные исследования как двигатель науки : сборник статей Международной научно-практической конференции, Калуга, 12 февраля 2022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ОМЕГА САЙНС, 2022. – С. 108-112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>Ткач А. А. Особенности расследования преступлений коррупционной направленности / А. А. Ткач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Вестник науки. – 2023. – Т. 2, № 5(62). – С. 323-328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Уголовное право. Особенная часть: преступления против государственной власти, военной службы, мира и безопасности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человечества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/ 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М.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Алиев [и др.]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; под общей редакцией В.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И.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Гладких, А.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К.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45E1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доп.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, 2024.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312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>с.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lastRenderedPageBreak/>
        <w:t>(Высшее образование).</w:t>
      </w:r>
      <w:r w:rsidRPr="00445E1A">
        <w:rPr>
          <w:rFonts w:ascii="Times New Roman" w:hAnsi="Times New Roman" w:cs="Times New Roman"/>
          <w:sz w:val="28"/>
          <w:szCs w:val="28"/>
        </w:rPr>
        <w:t xml:space="preserve"> 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ISBN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r w:rsidRPr="00445E1A">
        <w:rPr>
          <w:rFonts w:ascii="Times New Roman" w:hAnsi="Times New Roman" w:cs="Times New Roman"/>
          <w:sz w:val="28"/>
          <w:szCs w:val="28"/>
        </w:rPr>
        <w:t xml:space="preserve">978-5-534-17502-8. </w:t>
      </w:r>
      <w:r w:rsidRPr="00445E1A">
        <w:rPr>
          <w:rFonts w:ascii="Times New Roman" w:hAnsi="Times New Roman" w:cs="Times New Roman"/>
          <w:sz w:val="28"/>
          <w:szCs w:val="28"/>
        </w:rPr>
        <w:t>–</w:t>
      </w:r>
      <w:r w:rsidRPr="00445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45E1A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0932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К. М. Особенности расследования злоупотреблений и превышений должностных полномочий / К. М.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Аглямова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XII Камские чтения : сборник докладов Всероссийской научно-практической конференции студентов, аспирантов и молодых ученых, Набережные Челны, 20 ноября 2020 года / Казанский федеральный университет,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институт ; ответственный редактор Л. А. Симонова. – Набережные Челны, 2020. – С. 1000-1004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Хлус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А. М. Уголовно-правовая характеристика превышения власти или служебных полномочий как основа совершенствования методики его расследования / А. М.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Хлус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Удкевич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 – 2021. – № 62. – С. 88-103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Черкасова Е. А. Преступления коррупционной направленности: некоторые проблемы раскрытия и расследования / Е. А. Черкасова, Е. А. Новикова, Д. Н.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Рудов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Пробелы в российском законодательстве. – 2020. – № 1. – С. 178-181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406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A">
        <w:rPr>
          <w:rFonts w:ascii="Times New Roman" w:hAnsi="Times New Roman" w:cs="Times New Roman"/>
          <w:sz w:val="28"/>
          <w:szCs w:val="28"/>
        </w:rPr>
        <w:t xml:space="preserve">Юшко П. О.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как способ выявления преступлений против государственной власти (на примере реабилитации нацизма) / П. О. Юшко, А. С. Усенко</w:t>
      </w:r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Следственная деятельность: проблемы, их решение, перспективы развития : материалы VI Всероссийской молодёжной научно-практической конференции, Москва, 05 декабря 2022 года.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Московская академия Следственного комитета Российской Федерации, 2022. – С. 352-356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p w:rsidR="00445E1A" w:rsidRPr="00445E1A" w:rsidRDefault="00445E1A" w:rsidP="00DD01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Янчик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 Е. А. Должностное лицо как специальный субъект преступлений против государственной власти, интересов государственной службы и службы в органах местного самоуправления / Е. А.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Янчик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E1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45E1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Вестник Донбасской юридической академии. Юридические науки. – 2021. – № 18. – С. 148-157</w:t>
      </w:r>
      <w:r w:rsidRPr="00445E1A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45E1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45E1A">
        <w:rPr>
          <w:rFonts w:ascii="Times New Roman" w:hAnsi="Times New Roman" w:cs="Times New Roman"/>
          <w:sz w:val="28"/>
          <w:szCs w:val="28"/>
        </w:rPr>
        <w:t>.</w:t>
      </w:r>
    </w:p>
    <w:sectPr w:rsidR="00445E1A" w:rsidRPr="0044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7CDB"/>
    <w:multiLevelType w:val="hybridMultilevel"/>
    <w:tmpl w:val="CB76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BB"/>
    <w:rsid w:val="000300F0"/>
    <w:rsid w:val="00050B24"/>
    <w:rsid w:val="00063F6A"/>
    <w:rsid w:val="000726B6"/>
    <w:rsid w:val="0008267A"/>
    <w:rsid w:val="0011676C"/>
    <w:rsid w:val="00170D18"/>
    <w:rsid w:val="001A3573"/>
    <w:rsid w:val="001E1BFD"/>
    <w:rsid w:val="002248A9"/>
    <w:rsid w:val="00230A73"/>
    <w:rsid w:val="002740EC"/>
    <w:rsid w:val="00274AB6"/>
    <w:rsid w:val="00284313"/>
    <w:rsid w:val="0029556C"/>
    <w:rsid w:val="002A42DF"/>
    <w:rsid w:val="002D7576"/>
    <w:rsid w:val="002E0B0E"/>
    <w:rsid w:val="00302E40"/>
    <w:rsid w:val="003471E9"/>
    <w:rsid w:val="003867A7"/>
    <w:rsid w:val="003F4BE6"/>
    <w:rsid w:val="00431886"/>
    <w:rsid w:val="00445E1A"/>
    <w:rsid w:val="004B497F"/>
    <w:rsid w:val="004B7A93"/>
    <w:rsid w:val="004C7AB4"/>
    <w:rsid w:val="004D3110"/>
    <w:rsid w:val="0053777B"/>
    <w:rsid w:val="0055672B"/>
    <w:rsid w:val="0056444F"/>
    <w:rsid w:val="005B2C9F"/>
    <w:rsid w:val="005B3CD3"/>
    <w:rsid w:val="005D6CDC"/>
    <w:rsid w:val="00602095"/>
    <w:rsid w:val="00604D4B"/>
    <w:rsid w:val="006577C9"/>
    <w:rsid w:val="00683D9F"/>
    <w:rsid w:val="006F6BF7"/>
    <w:rsid w:val="007176F4"/>
    <w:rsid w:val="00731A16"/>
    <w:rsid w:val="00737ABC"/>
    <w:rsid w:val="0078421C"/>
    <w:rsid w:val="00796851"/>
    <w:rsid w:val="007B1C42"/>
    <w:rsid w:val="007B43EF"/>
    <w:rsid w:val="007C3879"/>
    <w:rsid w:val="007D1815"/>
    <w:rsid w:val="00841C94"/>
    <w:rsid w:val="00871EC9"/>
    <w:rsid w:val="008765D1"/>
    <w:rsid w:val="008A19FE"/>
    <w:rsid w:val="008E2354"/>
    <w:rsid w:val="009570F2"/>
    <w:rsid w:val="009A3234"/>
    <w:rsid w:val="009B5372"/>
    <w:rsid w:val="009C332A"/>
    <w:rsid w:val="009E5E72"/>
    <w:rsid w:val="009F7653"/>
    <w:rsid w:val="00A00E06"/>
    <w:rsid w:val="00A0741B"/>
    <w:rsid w:val="00A24AFC"/>
    <w:rsid w:val="00A252EB"/>
    <w:rsid w:val="00B1694F"/>
    <w:rsid w:val="00B9667E"/>
    <w:rsid w:val="00BD6EBB"/>
    <w:rsid w:val="00C05EF6"/>
    <w:rsid w:val="00C064A0"/>
    <w:rsid w:val="00C2499A"/>
    <w:rsid w:val="00C350E6"/>
    <w:rsid w:val="00C44D6C"/>
    <w:rsid w:val="00C55A7E"/>
    <w:rsid w:val="00CD0AB9"/>
    <w:rsid w:val="00CD4057"/>
    <w:rsid w:val="00D018FA"/>
    <w:rsid w:val="00D1609D"/>
    <w:rsid w:val="00D1735F"/>
    <w:rsid w:val="00D71448"/>
    <w:rsid w:val="00D77BA9"/>
    <w:rsid w:val="00DA2047"/>
    <w:rsid w:val="00DB24CA"/>
    <w:rsid w:val="00DC7C69"/>
    <w:rsid w:val="00DD01FF"/>
    <w:rsid w:val="00DD1233"/>
    <w:rsid w:val="00DE7539"/>
    <w:rsid w:val="00E01328"/>
    <w:rsid w:val="00E10A4F"/>
    <w:rsid w:val="00E26D26"/>
    <w:rsid w:val="00E8235A"/>
    <w:rsid w:val="00EA0E83"/>
    <w:rsid w:val="00EB2D0E"/>
    <w:rsid w:val="00ED409A"/>
    <w:rsid w:val="00ED5F8A"/>
    <w:rsid w:val="00EF1417"/>
    <w:rsid w:val="00F01C1B"/>
    <w:rsid w:val="00F64C1A"/>
    <w:rsid w:val="00F65D3C"/>
    <w:rsid w:val="00F7774F"/>
    <w:rsid w:val="00F84BE9"/>
    <w:rsid w:val="00F86F8B"/>
    <w:rsid w:val="00F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230B-850F-4319-A446-29D3DBE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73</cp:revision>
  <dcterms:created xsi:type="dcterms:W3CDTF">2024-02-07T08:43:00Z</dcterms:created>
  <dcterms:modified xsi:type="dcterms:W3CDTF">2024-02-12T11:58:00Z</dcterms:modified>
</cp:coreProperties>
</file>